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2F2" w:rsidRDefault="007022F2" w:rsidP="00285C2A">
      <w:pPr>
        <w:pStyle w:val="Heading1"/>
        <w:spacing w:before="0" w:after="0"/>
        <w:jc w:val="center"/>
        <w:rPr>
          <w:rFonts w:asciiTheme="minorHAnsi" w:hAnsiTheme="minorHAnsi" w:cs="Tahoma"/>
          <w:color w:val="auto"/>
          <w:szCs w:val="36"/>
        </w:rPr>
      </w:pPr>
      <w:r>
        <w:rPr>
          <w:rFonts w:asciiTheme="minorHAnsi" w:hAnsiTheme="minorHAnsi" w:cs="Tahoma"/>
          <w:color w:val="auto"/>
          <w:szCs w:val="36"/>
        </w:rPr>
        <w:t xml:space="preserve">St John’s Upper Holloway </w:t>
      </w:r>
      <w:r w:rsidR="00285C2A" w:rsidRPr="00285C2A">
        <w:rPr>
          <w:rFonts w:asciiTheme="minorHAnsi" w:hAnsiTheme="minorHAnsi" w:cs="Tahoma"/>
          <w:color w:val="auto"/>
          <w:szCs w:val="36"/>
        </w:rPr>
        <w:t xml:space="preserve">C of E </w:t>
      </w:r>
      <w:r>
        <w:rPr>
          <w:rFonts w:asciiTheme="minorHAnsi" w:hAnsiTheme="minorHAnsi" w:cs="Tahoma"/>
          <w:color w:val="auto"/>
          <w:szCs w:val="36"/>
        </w:rPr>
        <w:t xml:space="preserve">Primary </w:t>
      </w:r>
      <w:r w:rsidR="00285C2A" w:rsidRPr="00285C2A">
        <w:rPr>
          <w:rFonts w:asciiTheme="minorHAnsi" w:hAnsiTheme="minorHAnsi" w:cs="Tahoma"/>
          <w:color w:val="auto"/>
          <w:szCs w:val="36"/>
        </w:rPr>
        <w:t xml:space="preserve">School </w:t>
      </w:r>
    </w:p>
    <w:p w:rsidR="0037329B" w:rsidRPr="00285C2A" w:rsidRDefault="0037329B" w:rsidP="00285C2A">
      <w:pPr>
        <w:pStyle w:val="Heading1"/>
        <w:spacing w:before="0" w:after="0"/>
        <w:jc w:val="center"/>
        <w:rPr>
          <w:rFonts w:asciiTheme="minorHAnsi" w:hAnsiTheme="minorHAnsi" w:cs="Tahoma"/>
          <w:color w:val="auto"/>
          <w:szCs w:val="36"/>
        </w:rPr>
      </w:pPr>
      <w:r w:rsidRPr="00285C2A">
        <w:rPr>
          <w:rFonts w:asciiTheme="minorHAnsi" w:hAnsiTheme="minorHAnsi" w:cs="Tahoma"/>
          <w:color w:val="auto"/>
          <w:szCs w:val="36"/>
        </w:rPr>
        <w:t>Privacy Notice</w:t>
      </w:r>
    </w:p>
    <w:p w:rsidR="00597834" w:rsidRDefault="008C51FC" w:rsidP="00285C2A">
      <w:pPr>
        <w:pStyle w:val="Heading1"/>
        <w:spacing w:before="0" w:after="0"/>
        <w:jc w:val="center"/>
        <w:rPr>
          <w:rFonts w:asciiTheme="minorHAnsi" w:hAnsiTheme="minorHAnsi" w:cs="Tahoma"/>
          <w:color w:val="auto"/>
          <w:szCs w:val="36"/>
          <w:u w:val="single"/>
        </w:rPr>
      </w:pPr>
      <w:r w:rsidRPr="00285C2A">
        <w:rPr>
          <w:rFonts w:asciiTheme="minorHAnsi" w:hAnsiTheme="minorHAnsi" w:cs="Tahoma"/>
          <w:color w:val="auto"/>
          <w:szCs w:val="36"/>
          <w:u w:val="single"/>
        </w:rPr>
        <w:t>How we use pupil</w:t>
      </w:r>
      <w:r w:rsidR="0037329B" w:rsidRPr="00285C2A">
        <w:rPr>
          <w:rFonts w:asciiTheme="minorHAnsi" w:hAnsiTheme="minorHAnsi" w:cs="Tahoma"/>
          <w:color w:val="auto"/>
          <w:szCs w:val="36"/>
          <w:u w:val="single"/>
        </w:rPr>
        <w:t xml:space="preserve"> and parent information</w:t>
      </w:r>
    </w:p>
    <w:p w:rsidR="00285C2A" w:rsidRPr="00285C2A" w:rsidRDefault="00285C2A" w:rsidP="00285C2A"/>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U</w:t>
      </w:r>
      <w:r w:rsidR="00285C2A" w:rsidRPr="001B6C33">
        <w:rPr>
          <w:rFonts w:asciiTheme="minorHAnsi" w:hAnsiTheme="minorHAnsi"/>
          <w:sz w:val="22"/>
        </w:rPr>
        <w:t>nder G</w:t>
      </w:r>
      <w:r w:rsidRPr="001B6C33">
        <w:rPr>
          <w:rFonts w:asciiTheme="minorHAnsi" w:hAnsiTheme="minorHAnsi"/>
          <w:sz w:val="22"/>
        </w:rPr>
        <w:t xml:space="preserve">eneral </w:t>
      </w:r>
      <w:r w:rsidR="00285C2A" w:rsidRPr="001B6C33">
        <w:rPr>
          <w:rFonts w:asciiTheme="minorHAnsi" w:hAnsiTheme="minorHAnsi"/>
          <w:sz w:val="22"/>
        </w:rPr>
        <w:t>D</w:t>
      </w:r>
      <w:r w:rsidRPr="001B6C33">
        <w:rPr>
          <w:rFonts w:asciiTheme="minorHAnsi" w:hAnsiTheme="minorHAnsi"/>
          <w:sz w:val="22"/>
        </w:rPr>
        <w:t xml:space="preserve">ata </w:t>
      </w:r>
      <w:r w:rsidR="00285C2A" w:rsidRPr="001B6C33">
        <w:rPr>
          <w:rFonts w:asciiTheme="minorHAnsi" w:hAnsiTheme="minorHAnsi"/>
          <w:sz w:val="22"/>
        </w:rPr>
        <w:t>P</w:t>
      </w:r>
      <w:r w:rsidRPr="001B6C33">
        <w:rPr>
          <w:rFonts w:asciiTheme="minorHAnsi" w:hAnsiTheme="minorHAnsi"/>
          <w:sz w:val="22"/>
        </w:rPr>
        <w:t xml:space="preserve">rotection </w:t>
      </w:r>
      <w:r w:rsidR="00285C2A" w:rsidRPr="001B6C33">
        <w:rPr>
          <w:rFonts w:asciiTheme="minorHAnsi" w:hAnsiTheme="minorHAnsi"/>
          <w:sz w:val="22"/>
        </w:rPr>
        <w:t>R</w:t>
      </w:r>
      <w:r w:rsidRPr="001B6C33">
        <w:rPr>
          <w:rFonts w:asciiTheme="minorHAnsi" w:hAnsiTheme="minorHAnsi"/>
          <w:sz w:val="22"/>
        </w:rPr>
        <w:t>egulations</w:t>
      </w:r>
      <w:r w:rsidR="00285C2A" w:rsidRPr="001B6C33">
        <w:rPr>
          <w:rFonts w:asciiTheme="minorHAnsi" w:hAnsiTheme="minorHAnsi"/>
          <w:sz w:val="22"/>
        </w:rPr>
        <w:t xml:space="preserve"> </w:t>
      </w:r>
      <w:r w:rsidRPr="001B6C33">
        <w:rPr>
          <w:rFonts w:asciiTheme="minorHAnsi" w:hAnsiTheme="minorHAnsi"/>
          <w:sz w:val="22"/>
        </w:rPr>
        <w:t xml:space="preserve">(GDPR) </w:t>
      </w:r>
      <w:r w:rsidR="00285C2A" w:rsidRPr="001B6C33">
        <w:rPr>
          <w:rFonts w:asciiTheme="minorHAnsi" w:hAnsiTheme="minorHAnsi"/>
          <w:sz w:val="22"/>
        </w:rPr>
        <w:t xml:space="preserve">we are obliged to inform you of the information we hold on </w:t>
      </w:r>
      <w:r w:rsidR="007022F2">
        <w:rPr>
          <w:rFonts w:asciiTheme="minorHAnsi" w:hAnsiTheme="minorHAnsi"/>
          <w:sz w:val="22"/>
        </w:rPr>
        <w:t xml:space="preserve">you </w:t>
      </w:r>
      <w:r w:rsidR="00285C2A" w:rsidRPr="001B6C33">
        <w:rPr>
          <w:rFonts w:asciiTheme="minorHAnsi" w:hAnsiTheme="minorHAnsi"/>
          <w:sz w:val="22"/>
        </w:rPr>
        <w:t xml:space="preserve">and your </w:t>
      </w:r>
      <w:proofErr w:type="gramStart"/>
      <w:r w:rsidR="00285C2A" w:rsidRPr="001B6C33">
        <w:rPr>
          <w:rFonts w:asciiTheme="minorHAnsi" w:hAnsiTheme="minorHAnsi"/>
          <w:sz w:val="22"/>
        </w:rPr>
        <w:t>child(</w:t>
      </w:r>
      <w:proofErr w:type="spellStart"/>
      <w:proofErr w:type="gramEnd"/>
      <w:r w:rsidR="00285C2A" w:rsidRPr="001B6C33">
        <w:rPr>
          <w:rFonts w:asciiTheme="minorHAnsi" w:hAnsiTheme="minorHAnsi"/>
          <w:sz w:val="22"/>
        </w:rPr>
        <w:t>ren</w:t>
      </w:r>
      <w:proofErr w:type="spellEnd"/>
      <w:r w:rsidR="00285C2A" w:rsidRPr="001B6C33">
        <w:rPr>
          <w:rFonts w:asciiTheme="minorHAnsi" w:hAnsiTheme="minorHAnsi"/>
          <w:sz w:val="22"/>
        </w:rPr>
        <w:t xml:space="preserve">), what we use it for, who we share it with, and for how long we keep it.  This privacy notice </w:t>
      </w:r>
      <w:r w:rsidRPr="001B6C33">
        <w:rPr>
          <w:rFonts w:asciiTheme="minorHAnsi" w:hAnsiTheme="minorHAnsi"/>
          <w:sz w:val="22"/>
        </w:rPr>
        <w:t xml:space="preserve">(also known as a fair processing notice) </w:t>
      </w:r>
      <w:r w:rsidR="00285C2A" w:rsidRPr="001B6C33">
        <w:rPr>
          <w:rFonts w:asciiTheme="minorHAnsi" w:hAnsiTheme="minorHAnsi"/>
          <w:sz w:val="22"/>
        </w:rPr>
        <w:t xml:space="preserve">aims to provide you with this information. </w:t>
      </w:r>
      <w:r w:rsidR="007022F2">
        <w:rPr>
          <w:rFonts w:asciiTheme="minorHAnsi" w:hAnsiTheme="minorHAnsi"/>
          <w:sz w:val="22"/>
        </w:rPr>
        <w:t xml:space="preserve"> If it</w:t>
      </w:r>
      <w:r w:rsidR="00285C2A" w:rsidRPr="001B6C33">
        <w:rPr>
          <w:rFonts w:asciiTheme="minorHAnsi" w:hAnsiTheme="minorHAnsi"/>
          <w:sz w:val="22"/>
        </w:rPr>
        <w:t>, or any information linked to</w:t>
      </w:r>
      <w:r w:rsidR="007022F2">
        <w:rPr>
          <w:rFonts w:asciiTheme="minorHAnsi" w:hAnsiTheme="minorHAnsi"/>
          <w:sz w:val="22"/>
        </w:rPr>
        <w:t xml:space="preserve"> it</w:t>
      </w:r>
      <w:r w:rsidR="00285C2A" w:rsidRPr="001B6C33">
        <w:rPr>
          <w:rFonts w:asciiTheme="minorHAnsi" w:hAnsiTheme="minorHAnsi"/>
          <w:sz w:val="22"/>
        </w:rPr>
        <w:t xml:space="preserve"> is unclear, please contact the school office, or the school’s Data Protection Officer.  Contact details for both are available at the end of this privacy notice.</w:t>
      </w:r>
    </w:p>
    <w:p w:rsidR="00285C2A" w:rsidRPr="001B6C33" w:rsidRDefault="00285C2A" w:rsidP="00285C2A">
      <w:pPr>
        <w:spacing w:after="0" w:line="240" w:lineRule="auto"/>
        <w:rPr>
          <w:rFonts w:asciiTheme="minorHAnsi" w:hAnsiTheme="minorHAnsi"/>
          <w:sz w:val="22"/>
        </w:rPr>
      </w:pPr>
    </w:p>
    <w:p w:rsidR="00285C2A" w:rsidRPr="001B6C33" w:rsidRDefault="00202382" w:rsidP="00285C2A">
      <w:pPr>
        <w:spacing w:after="0" w:line="240" w:lineRule="auto"/>
        <w:rPr>
          <w:rFonts w:asciiTheme="minorHAnsi" w:hAnsiTheme="minorHAnsi"/>
          <w:sz w:val="22"/>
        </w:rPr>
      </w:pPr>
      <w:r w:rsidRPr="001B6C33">
        <w:rPr>
          <w:rFonts w:asciiTheme="minorHAnsi" w:hAnsiTheme="minorHAnsi"/>
          <w:sz w:val="22"/>
        </w:rPr>
        <w:t xml:space="preserve">We, </w:t>
      </w:r>
      <w:r w:rsidR="007022F2">
        <w:rPr>
          <w:rFonts w:asciiTheme="minorHAnsi" w:hAnsiTheme="minorHAnsi"/>
          <w:sz w:val="22"/>
        </w:rPr>
        <w:t>St John’s Upper Holloway</w:t>
      </w:r>
      <w:r w:rsidRPr="001B6C33">
        <w:rPr>
          <w:rFonts w:asciiTheme="minorHAnsi" w:hAnsiTheme="minorHAnsi"/>
          <w:sz w:val="22"/>
        </w:rPr>
        <w:t xml:space="preserve"> CofE </w:t>
      </w:r>
      <w:r w:rsidR="007022F2">
        <w:rPr>
          <w:rFonts w:asciiTheme="minorHAnsi" w:hAnsiTheme="minorHAnsi"/>
          <w:sz w:val="22"/>
        </w:rPr>
        <w:t xml:space="preserve">Primary </w:t>
      </w:r>
      <w:r w:rsidRPr="001B6C33">
        <w:rPr>
          <w:rFonts w:asciiTheme="minorHAnsi" w:hAnsiTheme="minorHAnsi"/>
          <w:sz w:val="22"/>
        </w:rPr>
        <w:t>School at</w:t>
      </w:r>
      <w:r w:rsidR="007022F2">
        <w:rPr>
          <w:rFonts w:asciiTheme="minorHAnsi" w:hAnsiTheme="minorHAnsi"/>
          <w:sz w:val="22"/>
        </w:rPr>
        <w:t xml:space="preserve"> Pemberton Gardens, London N19 5RR</w:t>
      </w:r>
      <w:r w:rsidRPr="001B6C33">
        <w:rPr>
          <w:rFonts w:asciiTheme="minorHAnsi" w:hAnsiTheme="minorHAnsi"/>
          <w:sz w:val="22"/>
        </w:rPr>
        <w:t xml:space="preserve"> are the Data Controller for the purposes of data protection law.</w:t>
      </w:r>
    </w:p>
    <w:p w:rsidR="00202382" w:rsidRPr="001B6C33" w:rsidRDefault="00202382" w:rsidP="00285C2A">
      <w:pPr>
        <w:spacing w:after="0" w:line="240" w:lineRule="auto"/>
        <w:rPr>
          <w:rFonts w:asciiTheme="minorHAnsi" w:hAnsiTheme="minorHAnsi"/>
          <w:sz w:val="22"/>
        </w:rPr>
      </w:pPr>
    </w:p>
    <w:p w:rsidR="00202382" w:rsidRPr="001B6C33" w:rsidRDefault="007022F2" w:rsidP="00285C2A">
      <w:pPr>
        <w:spacing w:after="0" w:line="240" w:lineRule="auto"/>
        <w:rPr>
          <w:rFonts w:asciiTheme="minorHAnsi" w:hAnsiTheme="minorHAnsi"/>
          <w:sz w:val="22"/>
        </w:rPr>
      </w:pPr>
      <w:r>
        <w:rPr>
          <w:rFonts w:asciiTheme="minorHAnsi" w:hAnsiTheme="minorHAnsi"/>
          <w:sz w:val="22"/>
        </w:rPr>
        <w:t>As a public body</w:t>
      </w:r>
      <w:r w:rsidR="00EA1C59" w:rsidRPr="001B6C33">
        <w:rPr>
          <w:rFonts w:asciiTheme="minorHAnsi" w:hAnsiTheme="minorHAnsi"/>
          <w:sz w:val="22"/>
        </w:rPr>
        <w:t xml:space="preserve"> we have appointed a Data Protec</w:t>
      </w:r>
      <w:r w:rsidR="00D46EFE">
        <w:rPr>
          <w:rFonts w:asciiTheme="minorHAnsi" w:hAnsiTheme="minorHAnsi"/>
          <w:sz w:val="22"/>
        </w:rPr>
        <w:t xml:space="preserve">tion Officer (DPO) called Robert Bullet, who is </w:t>
      </w:r>
      <w:r>
        <w:rPr>
          <w:rFonts w:asciiTheme="minorHAnsi" w:hAnsiTheme="minorHAnsi"/>
          <w:sz w:val="22"/>
        </w:rPr>
        <w:t>contactable via the school office</w:t>
      </w:r>
      <w:r w:rsidR="00EA1C59" w:rsidRPr="001B6C33">
        <w:rPr>
          <w:rFonts w:asciiTheme="minorHAnsi" w:hAnsiTheme="minorHAnsi"/>
          <w:sz w:val="22"/>
        </w:rPr>
        <w:t>.</w:t>
      </w:r>
    </w:p>
    <w:p w:rsidR="00EA1C59" w:rsidRPr="00285C2A" w:rsidRDefault="00EA1C59" w:rsidP="00285C2A">
      <w:pPr>
        <w:spacing w:after="0" w:line="240" w:lineRule="auto"/>
        <w:rPr>
          <w:rFonts w:asciiTheme="minorHAnsi" w:hAnsiTheme="minorHAnsi"/>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 xml:space="preserve">The categories of pupil </w:t>
      </w:r>
      <w:r w:rsidR="0037329B" w:rsidRPr="00285C2A">
        <w:rPr>
          <w:rFonts w:asciiTheme="minorHAnsi" w:hAnsiTheme="minorHAnsi" w:cs="Tahoma"/>
          <w:color w:val="auto"/>
          <w:sz w:val="24"/>
          <w:szCs w:val="28"/>
        </w:rPr>
        <w:t>&amp; parent</w:t>
      </w:r>
      <w:r w:rsidR="0095706C">
        <w:rPr>
          <w:rFonts w:asciiTheme="minorHAnsi" w:hAnsiTheme="minorHAnsi" w:cs="Tahoma"/>
          <w:color w:val="auto"/>
          <w:sz w:val="24"/>
          <w:szCs w:val="28"/>
        </w:rPr>
        <w:t>/carer</w:t>
      </w:r>
      <w:r w:rsidR="0037329B" w:rsidRPr="00285C2A">
        <w:rPr>
          <w:rFonts w:asciiTheme="minorHAnsi" w:hAnsiTheme="minorHAnsi" w:cs="Tahoma"/>
          <w:color w:val="auto"/>
          <w:sz w:val="24"/>
          <w:szCs w:val="28"/>
        </w:rPr>
        <w:t xml:space="preserve"> </w:t>
      </w:r>
      <w:r w:rsidRPr="00285C2A">
        <w:rPr>
          <w:rFonts w:asciiTheme="minorHAnsi" w:hAnsiTheme="minorHAnsi" w:cs="Tahoma"/>
          <w:color w:val="auto"/>
          <w:sz w:val="24"/>
          <w:szCs w:val="28"/>
        </w:rPr>
        <w:t>information that we collect, hold and share include</w:t>
      </w:r>
      <w:r w:rsidR="0037329B" w:rsidRPr="00285C2A">
        <w:rPr>
          <w:rFonts w:asciiTheme="minorHAnsi" w:hAnsiTheme="minorHAnsi" w:cs="Tahoma"/>
          <w:color w:val="auto"/>
          <w:sz w:val="24"/>
          <w:szCs w:val="28"/>
        </w:rPr>
        <w:t xml:space="preserve"> but are not limited to</w:t>
      </w:r>
      <w:r w:rsidRPr="00285C2A">
        <w:rPr>
          <w:rFonts w:asciiTheme="minorHAnsi" w:hAnsiTheme="minorHAnsi" w:cs="Tahoma"/>
          <w:color w:val="auto"/>
          <w:sz w:val="24"/>
          <w:szCs w:val="28"/>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Personal information (such as name, unique pupil number and address</w:t>
      </w:r>
      <w:r w:rsidR="00EA1C59" w:rsidRPr="001B6C33">
        <w:rPr>
          <w:rFonts w:asciiTheme="minorHAnsi" w:hAnsiTheme="minorHAnsi" w:cs="Tahoma"/>
          <w:sz w:val="22"/>
          <w:szCs w:val="22"/>
        </w:rPr>
        <w:t>, parents</w:t>
      </w:r>
      <w:r w:rsidR="0095706C">
        <w:rPr>
          <w:rFonts w:asciiTheme="minorHAnsi" w:hAnsiTheme="minorHAnsi" w:cs="Tahoma"/>
          <w:sz w:val="22"/>
          <w:szCs w:val="22"/>
        </w:rPr>
        <w:t>’/carers’</w:t>
      </w:r>
      <w:r w:rsidR="00EA1C59" w:rsidRPr="001B6C33">
        <w:rPr>
          <w:rFonts w:asciiTheme="minorHAnsi" w:hAnsiTheme="minorHAnsi" w:cs="Tahoma"/>
          <w:sz w:val="22"/>
          <w:szCs w:val="22"/>
        </w:rPr>
        <w:t xml:space="preserve"> national insurance number).</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Contact details and preference (contact telephone numbers</w:t>
      </w:r>
      <w:r w:rsidR="0095706C">
        <w:rPr>
          <w:rFonts w:asciiTheme="minorHAnsi" w:hAnsiTheme="minorHAnsi" w:cs="Tahoma"/>
          <w:sz w:val="22"/>
          <w:szCs w:val="22"/>
        </w:rPr>
        <w:t>, including emergency contact numbers</w:t>
      </w:r>
      <w:r w:rsidRPr="001B6C33">
        <w:rPr>
          <w:rFonts w:asciiTheme="minorHAnsi" w:hAnsiTheme="minorHAnsi" w:cs="Tahoma"/>
          <w:sz w:val="22"/>
          <w:szCs w:val="22"/>
        </w:rPr>
        <w:t>, email addresses, addresses)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Characteristics (such as ethnicity, </w:t>
      </w:r>
      <w:r w:rsidR="00285C2A" w:rsidRPr="001B6C33">
        <w:rPr>
          <w:rFonts w:asciiTheme="minorHAnsi" w:hAnsiTheme="minorHAnsi" w:cs="Tahoma"/>
          <w:sz w:val="22"/>
          <w:szCs w:val="22"/>
        </w:rPr>
        <w:t xml:space="preserve">religion, </w:t>
      </w:r>
      <w:r w:rsidRPr="001B6C33">
        <w:rPr>
          <w:rFonts w:asciiTheme="minorHAnsi" w:hAnsiTheme="minorHAnsi" w:cs="Tahoma"/>
          <w:sz w:val="22"/>
          <w:szCs w:val="22"/>
        </w:rPr>
        <w:t>language, nationality, country of birth and free school meal eligibility)</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Attendance information (such as sessions attended, number of absences and absence reasons)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Assessment information (such as data scores</w:t>
      </w:r>
      <w:r w:rsidR="0037329B" w:rsidRPr="001B6C33">
        <w:rPr>
          <w:rFonts w:asciiTheme="minorHAnsi" w:hAnsiTheme="minorHAnsi" w:cs="Tahoma"/>
          <w:sz w:val="22"/>
          <w:szCs w:val="22"/>
        </w:rPr>
        <w:t>, tracking, and internal and external testing</w:t>
      </w:r>
      <w:r w:rsidRPr="001B6C33">
        <w:rPr>
          <w:rFonts w:asciiTheme="minorHAnsi" w:hAnsiTheme="minorHAnsi" w:cs="Tahoma"/>
          <w:sz w:val="22"/>
          <w:szCs w:val="22"/>
        </w:rPr>
        <w:t>)</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Relevant medic</w:t>
      </w:r>
      <w:r w:rsidR="0037329B" w:rsidRPr="001B6C33">
        <w:rPr>
          <w:rFonts w:asciiTheme="minorHAnsi" w:hAnsiTheme="minorHAnsi" w:cs="Tahoma"/>
          <w:sz w:val="22"/>
          <w:szCs w:val="22"/>
        </w:rPr>
        <w:t xml:space="preserve">al information (such as NHS information, health </w:t>
      </w:r>
      <w:r w:rsidRPr="001B6C33">
        <w:rPr>
          <w:rFonts w:asciiTheme="minorHAnsi" w:hAnsiTheme="minorHAnsi" w:cs="Tahoma"/>
          <w:sz w:val="22"/>
          <w:szCs w:val="22"/>
        </w:rPr>
        <w:t xml:space="preserve">checks, </w:t>
      </w:r>
      <w:r w:rsidR="0037329B" w:rsidRPr="001B6C33">
        <w:rPr>
          <w:rFonts w:asciiTheme="minorHAnsi" w:hAnsiTheme="minorHAnsi" w:cs="Tahoma"/>
          <w:sz w:val="22"/>
          <w:szCs w:val="22"/>
        </w:rPr>
        <w:t xml:space="preserve">physical and mental health care, </w:t>
      </w:r>
      <w:r w:rsidRPr="001B6C33">
        <w:rPr>
          <w:rFonts w:asciiTheme="minorHAnsi" w:hAnsiTheme="minorHAnsi" w:cs="Tahoma"/>
          <w:sz w:val="22"/>
          <w:szCs w:val="22"/>
        </w:rPr>
        <w:t>immunisation program and allergies)</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Special educational needs information</w:t>
      </w:r>
      <w:r w:rsidR="0037329B" w:rsidRPr="001B6C33">
        <w:rPr>
          <w:rFonts w:asciiTheme="minorHAnsi" w:hAnsiTheme="minorHAnsi" w:cs="Tahoma"/>
          <w:sz w:val="22"/>
          <w:szCs w:val="22"/>
        </w:rPr>
        <w:t xml:space="preserve"> (such as EHCP’s, statements, applications for support, care or support plans)</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Safeguarding information</w:t>
      </w:r>
    </w:p>
    <w:p w:rsidR="00597834" w:rsidRPr="001B6C33" w:rsidRDefault="00EA1C59"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Exclusion information</w:t>
      </w:r>
    </w:p>
    <w:p w:rsidR="00597834" w:rsidRPr="001B6C33" w:rsidRDefault="008C51FC"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Behavioural information</w:t>
      </w:r>
    </w:p>
    <w:p w:rsidR="0037329B" w:rsidRPr="001B6C33" w:rsidRDefault="0037329B" w:rsidP="00285C2A">
      <w:pPr>
        <w:pStyle w:val="ListParagraph"/>
        <w:numPr>
          <w:ilvl w:val="0"/>
          <w:numId w:val="20"/>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Photographs (for internal safeguarding &amp; security purposes, school newsletters, media and promotional purposes</w:t>
      </w:r>
      <w:r w:rsidR="00EA1C59" w:rsidRPr="001B6C33">
        <w:rPr>
          <w:rFonts w:asciiTheme="minorHAnsi" w:hAnsiTheme="minorHAnsi" w:cs="Tahoma"/>
          <w:sz w:val="22"/>
          <w:szCs w:val="22"/>
        </w:rPr>
        <w:t>)</w:t>
      </w:r>
      <w:r w:rsidRPr="001B6C33">
        <w:rPr>
          <w:rFonts w:asciiTheme="minorHAnsi" w:hAnsiTheme="minorHAnsi" w:cs="Tahoma"/>
          <w:sz w:val="22"/>
          <w:szCs w:val="22"/>
        </w:rPr>
        <w:t>.</w:t>
      </w:r>
    </w:p>
    <w:p w:rsidR="0037329B" w:rsidRDefault="0095706C" w:rsidP="00285C2A">
      <w:pPr>
        <w:pStyle w:val="ListParagraph"/>
        <w:numPr>
          <w:ilvl w:val="0"/>
          <w:numId w:val="20"/>
        </w:numPr>
        <w:spacing w:after="0" w:line="240" w:lineRule="auto"/>
        <w:ind w:left="1418"/>
        <w:rPr>
          <w:rFonts w:asciiTheme="minorHAnsi" w:hAnsiTheme="minorHAnsi" w:cs="Tahoma"/>
          <w:sz w:val="22"/>
          <w:szCs w:val="22"/>
        </w:rPr>
      </w:pPr>
      <w:r>
        <w:rPr>
          <w:rFonts w:asciiTheme="minorHAnsi" w:hAnsiTheme="minorHAnsi" w:cs="Tahoma"/>
          <w:sz w:val="22"/>
          <w:szCs w:val="22"/>
        </w:rPr>
        <w:t>CCTV images for safeguarding and security</w:t>
      </w:r>
    </w:p>
    <w:p w:rsidR="0095706C" w:rsidRDefault="0095706C" w:rsidP="00285C2A">
      <w:pPr>
        <w:pStyle w:val="ListParagraph"/>
        <w:numPr>
          <w:ilvl w:val="0"/>
          <w:numId w:val="20"/>
        </w:numPr>
        <w:spacing w:after="0" w:line="240" w:lineRule="auto"/>
        <w:ind w:left="1418"/>
        <w:rPr>
          <w:rFonts w:asciiTheme="minorHAnsi" w:hAnsiTheme="minorHAnsi" w:cs="Tahoma"/>
          <w:sz w:val="22"/>
          <w:szCs w:val="22"/>
        </w:rPr>
      </w:pPr>
      <w:r>
        <w:rPr>
          <w:rFonts w:asciiTheme="minorHAnsi" w:hAnsiTheme="minorHAnsi" w:cs="Tahoma"/>
          <w:sz w:val="22"/>
          <w:szCs w:val="22"/>
        </w:rPr>
        <w:t>Information from the child’s previous educational setting</w:t>
      </w:r>
    </w:p>
    <w:p w:rsidR="0095706C" w:rsidRPr="001B6C33" w:rsidRDefault="0095706C" w:rsidP="00285C2A">
      <w:pPr>
        <w:pStyle w:val="ListParagraph"/>
        <w:numPr>
          <w:ilvl w:val="0"/>
          <w:numId w:val="20"/>
        </w:numPr>
        <w:spacing w:after="0" w:line="240" w:lineRule="auto"/>
        <w:ind w:left="1418"/>
        <w:rPr>
          <w:rFonts w:asciiTheme="minorHAnsi" w:hAnsiTheme="minorHAnsi" w:cs="Tahoma"/>
          <w:sz w:val="22"/>
          <w:szCs w:val="22"/>
        </w:rPr>
      </w:pPr>
      <w:proofErr w:type="spellStart"/>
      <w:r>
        <w:rPr>
          <w:rFonts w:asciiTheme="minorHAnsi" w:hAnsiTheme="minorHAnsi" w:cs="Tahoma"/>
          <w:sz w:val="22"/>
          <w:szCs w:val="22"/>
        </w:rPr>
        <w:t>Dietry</w:t>
      </w:r>
      <w:proofErr w:type="spellEnd"/>
      <w:r>
        <w:rPr>
          <w:rFonts w:asciiTheme="minorHAnsi" w:hAnsiTheme="minorHAnsi" w:cs="Tahoma"/>
          <w:sz w:val="22"/>
          <w:szCs w:val="22"/>
        </w:rPr>
        <w:t xml:space="preserve"> needs</w:t>
      </w:r>
    </w:p>
    <w:p w:rsidR="00285C2A" w:rsidRPr="001B6C33" w:rsidRDefault="00285C2A" w:rsidP="00285C2A">
      <w:pPr>
        <w:spacing w:after="0" w:line="240" w:lineRule="auto"/>
        <w:rPr>
          <w:rFonts w:asciiTheme="minorHAnsi" w:hAnsiTheme="minorHAnsi" w:cs="Tahoma"/>
          <w:sz w:val="22"/>
          <w:szCs w:val="22"/>
        </w:rPr>
      </w:pPr>
    </w:p>
    <w:p w:rsidR="0037329B" w:rsidRPr="001B6C33" w:rsidRDefault="0037329B"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may also hold data about pupils that we have received from other organisations, including other schools, local authorities and the Department for Education.</w:t>
      </w:r>
    </w:p>
    <w:p w:rsidR="0037329B" w:rsidRDefault="0037329B" w:rsidP="00285C2A">
      <w:pPr>
        <w:spacing w:after="0" w:line="240" w:lineRule="auto"/>
        <w:rPr>
          <w:rFonts w:asciiTheme="minorHAnsi" w:hAnsiTheme="minorHAnsi" w:cs="Tahoma"/>
        </w:rPr>
      </w:pPr>
    </w:p>
    <w:p w:rsidR="0021719A" w:rsidRPr="00285C2A" w:rsidRDefault="0021719A" w:rsidP="00285C2A">
      <w:pPr>
        <w:spacing w:after="0" w:line="240" w:lineRule="auto"/>
        <w:rPr>
          <w:rFonts w:asciiTheme="minorHAnsi" w:hAnsiTheme="minorHAnsi" w:cs="Tahoma"/>
        </w:rPr>
      </w:pPr>
    </w:p>
    <w:p w:rsidR="00597834" w:rsidRPr="00285C2A" w:rsidRDefault="008C51FC" w:rsidP="00285C2A">
      <w:pPr>
        <w:pStyle w:val="Heading2"/>
        <w:numPr>
          <w:ilvl w:val="0"/>
          <w:numId w:val="30"/>
        </w:numPr>
        <w:spacing w:before="0" w:after="0"/>
        <w:ind w:left="426"/>
        <w:rPr>
          <w:rFonts w:asciiTheme="minorHAnsi" w:hAnsiTheme="minorHAnsi" w:cs="Tahoma"/>
          <w:color w:val="auto"/>
          <w:sz w:val="24"/>
          <w:szCs w:val="28"/>
        </w:rPr>
      </w:pPr>
      <w:r w:rsidRPr="00285C2A">
        <w:rPr>
          <w:rFonts w:asciiTheme="minorHAnsi" w:hAnsiTheme="minorHAnsi" w:cs="Tahoma"/>
          <w:color w:val="auto"/>
          <w:sz w:val="24"/>
          <w:szCs w:val="28"/>
        </w:rPr>
        <w:t>Why we collect and use this information</w:t>
      </w:r>
    </w:p>
    <w:p w:rsidR="00597834" w:rsidRPr="001B6C33" w:rsidRDefault="008C51FC"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We use the pupil</w:t>
      </w:r>
      <w:r w:rsidR="00285C2A" w:rsidRPr="001B6C33">
        <w:rPr>
          <w:rFonts w:asciiTheme="minorHAnsi" w:hAnsiTheme="minorHAnsi" w:cs="Tahoma"/>
          <w:sz w:val="22"/>
          <w:szCs w:val="22"/>
        </w:rPr>
        <w:t xml:space="preserve"> and parent</w:t>
      </w:r>
      <w:r w:rsidRPr="001B6C33">
        <w:rPr>
          <w:rFonts w:asciiTheme="minorHAnsi" w:hAnsiTheme="minorHAnsi" w:cs="Tahoma"/>
          <w:sz w:val="22"/>
          <w:szCs w:val="22"/>
        </w:rPr>
        <w:t xml:space="preserve"> data:</w:t>
      </w:r>
    </w:p>
    <w:p w:rsidR="00597834" w:rsidRPr="001B6C33" w:rsidRDefault="00597834" w:rsidP="00EA1C59">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support pupil learning</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monitor and report on pupil progress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to provide appropriate pastoral </w:t>
      </w:r>
      <w:r w:rsidR="0021719A" w:rsidRPr="001B6C33">
        <w:rPr>
          <w:rFonts w:asciiTheme="minorHAnsi" w:hAnsiTheme="minorHAnsi" w:cs="Tahoma"/>
          <w:sz w:val="22"/>
          <w:szCs w:val="22"/>
        </w:rPr>
        <w:t xml:space="preserve">and medical </w:t>
      </w:r>
      <w:r w:rsidRPr="001B6C33">
        <w:rPr>
          <w:rFonts w:asciiTheme="minorHAnsi" w:hAnsiTheme="minorHAnsi" w:cs="Tahoma"/>
          <w:sz w:val="22"/>
          <w:szCs w:val="22"/>
        </w:rPr>
        <w:t>care</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for safeguarding </w:t>
      </w:r>
      <w:r w:rsidR="00EA1C59" w:rsidRPr="001B6C33">
        <w:rPr>
          <w:rFonts w:asciiTheme="minorHAnsi" w:hAnsiTheme="minorHAnsi" w:cs="Tahoma"/>
          <w:sz w:val="22"/>
          <w:szCs w:val="22"/>
        </w:rPr>
        <w:t xml:space="preserve">and pupil welfare </w:t>
      </w:r>
      <w:r w:rsidRPr="001B6C33">
        <w:rPr>
          <w:rFonts w:asciiTheme="minorHAnsi" w:hAnsiTheme="minorHAnsi" w:cs="Tahoma"/>
          <w:sz w:val="22"/>
          <w:szCs w:val="22"/>
        </w:rPr>
        <w:t>purposes</w:t>
      </w:r>
    </w:p>
    <w:p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administer admissions waiting lists</w:t>
      </w:r>
    </w:p>
    <w:p w:rsidR="00EA1C59" w:rsidRPr="001B6C33" w:rsidRDefault="00EA1C59"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lastRenderedPageBreak/>
        <w:t>for research purposes</w:t>
      </w:r>
    </w:p>
    <w:p w:rsidR="00285C2A" w:rsidRPr="001B6C33" w:rsidRDefault="00285C2A"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inform you about events and other things happening in the school</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assess the quality of our services</w:t>
      </w:r>
    </w:p>
    <w:p w:rsidR="00597834" w:rsidRPr="001B6C33" w:rsidRDefault="008C51FC" w:rsidP="00EA1C59">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to comply with the law regarding data sharing</w:t>
      </w:r>
    </w:p>
    <w:p w:rsidR="0021719A" w:rsidRPr="001B6C33" w:rsidRDefault="0021719A" w:rsidP="00EA1C59">
      <w:pPr>
        <w:pStyle w:val="ListParagraph"/>
        <w:numPr>
          <w:ilvl w:val="0"/>
          <w:numId w:val="0"/>
        </w:numPr>
        <w:spacing w:after="0" w:line="240" w:lineRule="auto"/>
        <w:ind w:left="426"/>
        <w:rPr>
          <w:rFonts w:asciiTheme="minorHAnsi" w:hAnsiTheme="minorHAnsi" w:cs="Tahoma"/>
          <w:sz w:val="22"/>
          <w:szCs w:val="22"/>
        </w:rPr>
      </w:pPr>
    </w:p>
    <w:p w:rsidR="0021719A" w:rsidRPr="0021719A" w:rsidRDefault="0021719A" w:rsidP="0021719A">
      <w:pPr>
        <w:pStyle w:val="ListParagraph"/>
        <w:numPr>
          <w:ilvl w:val="0"/>
          <w:numId w:val="0"/>
        </w:numPr>
        <w:spacing w:after="0" w:line="240" w:lineRule="auto"/>
        <w:ind w:left="720"/>
        <w:rPr>
          <w:rFonts w:asciiTheme="minorHAnsi" w:hAnsiTheme="minorHAnsi" w:cs="Tahoma"/>
          <w:sz w:val="22"/>
        </w:rPr>
      </w:pPr>
    </w:p>
    <w:p w:rsidR="00597834" w:rsidRPr="00EA1C59" w:rsidRDefault="008C51FC" w:rsidP="0021719A">
      <w:pPr>
        <w:pStyle w:val="Heading2"/>
        <w:numPr>
          <w:ilvl w:val="0"/>
          <w:numId w:val="30"/>
        </w:numPr>
        <w:spacing w:before="0" w:after="0"/>
        <w:ind w:left="426"/>
        <w:rPr>
          <w:rFonts w:asciiTheme="minorHAnsi" w:hAnsiTheme="minorHAnsi" w:cs="Tahoma"/>
          <w:color w:val="auto"/>
          <w:sz w:val="24"/>
          <w:szCs w:val="24"/>
        </w:rPr>
      </w:pPr>
      <w:r w:rsidRPr="00EA1C59">
        <w:rPr>
          <w:rFonts w:asciiTheme="minorHAnsi" w:hAnsiTheme="minorHAnsi" w:cs="Tahoma"/>
          <w:color w:val="auto"/>
          <w:sz w:val="24"/>
          <w:szCs w:val="24"/>
        </w:rPr>
        <w:t>The lawful basis on which we use this information</w:t>
      </w: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Our lawful basis for </w:t>
      </w:r>
      <w:r w:rsidR="00720B26" w:rsidRPr="001B6C33">
        <w:rPr>
          <w:rFonts w:asciiTheme="minorHAnsi" w:hAnsiTheme="minorHAnsi" w:cs="Tahoma"/>
          <w:sz w:val="22"/>
          <w:szCs w:val="22"/>
        </w:rPr>
        <w:t xml:space="preserve">collecting and </w:t>
      </w:r>
      <w:r w:rsidRPr="001B6C33">
        <w:rPr>
          <w:rFonts w:asciiTheme="minorHAnsi" w:hAnsiTheme="minorHAnsi" w:cs="Tahoma"/>
          <w:sz w:val="22"/>
          <w:szCs w:val="22"/>
        </w:rPr>
        <w:t>processing</w:t>
      </w:r>
      <w:r w:rsidR="00720B26" w:rsidRPr="001B6C33">
        <w:rPr>
          <w:rFonts w:asciiTheme="minorHAnsi" w:hAnsiTheme="minorHAnsi" w:cs="Tahoma"/>
          <w:sz w:val="22"/>
          <w:szCs w:val="22"/>
        </w:rPr>
        <w:t xml:space="preserve"> pupil information</w:t>
      </w:r>
      <w:r w:rsidRPr="001B6C33">
        <w:rPr>
          <w:rFonts w:asciiTheme="minorHAnsi" w:hAnsiTheme="minorHAnsi" w:cs="Tahoma"/>
          <w:sz w:val="22"/>
          <w:szCs w:val="22"/>
        </w:rPr>
        <w:t xml:space="preserve"> </w:t>
      </w:r>
      <w:proofErr w:type="spellStart"/>
      <w:r w:rsidRPr="001B6C33">
        <w:rPr>
          <w:rFonts w:asciiTheme="minorHAnsi" w:hAnsiTheme="minorHAnsi" w:cs="Tahoma"/>
          <w:sz w:val="22"/>
          <w:szCs w:val="22"/>
        </w:rPr>
        <w:t>information</w:t>
      </w:r>
      <w:proofErr w:type="spellEnd"/>
      <w:r w:rsidRPr="001B6C33">
        <w:rPr>
          <w:rFonts w:asciiTheme="minorHAnsi" w:hAnsiTheme="minorHAnsi" w:cs="Tahoma"/>
          <w:sz w:val="22"/>
          <w:szCs w:val="22"/>
        </w:rPr>
        <w:t xml:space="preserve"> is defined under </w:t>
      </w:r>
      <w:r w:rsidR="00720B26" w:rsidRPr="001B6C33">
        <w:rPr>
          <w:rFonts w:asciiTheme="minorHAnsi" w:hAnsiTheme="minorHAnsi" w:cs="Tahoma"/>
          <w:sz w:val="22"/>
          <w:szCs w:val="22"/>
        </w:rPr>
        <w:t xml:space="preserve">Article 6, and </w:t>
      </w:r>
      <w:r w:rsidRPr="001B6C33">
        <w:rPr>
          <w:rFonts w:asciiTheme="minorHAnsi" w:hAnsiTheme="minorHAnsi" w:cs="Tahoma"/>
          <w:sz w:val="22"/>
          <w:szCs w:val="22"/>
        </w:rPr>
        <w:t xml:space="preserve">the following </w:t>
      </w:r>
      <w:r w:rsidR="00720B26" w:rsidRPr="001B6C33">
        <w:rPr>
          <w:rFonts w:asciiTheme="minorHAnsi" w:hAnsiTheme="minorHAnsi" w:cs="Tahoma"/>
          <w:sz w:val="22"/>
          <w:szCs w:val="22"/>
        </w:rPr>
        <w:t>sub-paragraphs in the</w:t>
      </w:r>
      <w:r w:rsidRPr="001B6C33">
        <w:rPr>
          <w:rFonts w:asciiTheme="minorHAnsi" w:hAnsiTheme="minorHAnsi" w:cs="Tahoma"/>
          <w:sz w:val="22"/>
          <w:szCs w:val="22"/>
        </w:rPr>
        <w:t xml:space="preserve"> GDPR</w:t>
      </w:r>
      <w:r w:rsidR="00720B26" w:rsidRPr="001B6C33">
        <w:rPr>
          <w:rFonts w:asciiTheme="minorHAnsi" w:hAnsiTheme="minorHAnsi" w:cs="Tahoma"/>
          <w:sz w:val="22"/>
          <w:szCs w:val="22"/>
        </w:rPr>
        <w:t xml:space="preserve"> apply</w:t>
      </w:r>
      <w:r w:rsidRPr="001B6C33">
        <w:rPr>
          <w:rFonts w:asciiTheme="minorHAnsi" w:hAnsiTheme="minorHAnsi" w:cs="Tahoma"/>
          <w:sz w:val="22"/>
          <w:szCs w:val="22"/>
        </w:rPr>
        <w:t>:</w:t>
      </w:r>
    </w:p>
    <w:p w:rsidR="00597834" w:rsidRPr="001B6C33" w:rsidRDefault="00597834" w:rsidP="00285C2A">
      <w:pPr>
        <w:overflowPunct w:val="0"/>
        <w:autoSpaceDE w:val="0"/>
        <w:autoSpaceDN w:val="0"/>
        <w:spacing w:after="0" w:line="240" w:lineRule="auto"/>
        <w:textAlignment w:val="baseline"/>
        <w:rPr>
          <w:rFonts w:asciiTheme="minorHAnsi" w:hAnsiTheme="minorHAnsi" w:cs="Tahoma"/>
          <w:color w:val="FF0000"/>
          <w:sz w:val="22"/>
          <w:szCs w:val="22"/>
        </w:rPr>
      </w:pPr>
    </w:p>
    <w:p w:rsidR="00CA3751"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(a) </w:t>
      </w:r>
      <w:r w:rsidR="008C51FC" w:rsidRPr="001B6C33">
        <w:rPr>
          <w:rFonts w:asciiTheme="minorHAnsi" w:hAnsiTheme="minorHAnsi" w:cs="Tahoma"/>
          <w:sz w:val="22"/>
          <w:szCs w:val="22"/>
          <w:lang w:val="en-US"/>
        </w:rPr>
        <w:t>Data subject gives consent for one or more specific purposes.</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(c) </w:t>
      </w:r>
      <w:r w:rsidR="008C51FC" w:rsidRPr="001B6C33">
        <w:rPr>
          <w:rFonts w:asciiTheme="minorHAnsi" w:hAnsiTheme="minorHAnsi" w:cs="Tahoma"/>
          <w:sz w:val="22"/>
          <w:szCs w:val="22"/>
        </w:rPr>
        <w:t>Processing is necessary to comply with the legal obligations of the controller.</w:t>
      </w:r>
    </w:p>
    <w:p w:rsidR="00597834" w:rsidRPr="001B6C33" w:rsidRDefault="00720B26" w:rsidP="00EA1C59">
      <w:pPr>
        <w:pStyle w:val="ListParagraph"/>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rPr>
        <w:t xml:space="preserve">(d) </w:t>
      </w:r>
      <w:r w:rsidR="008C51FC" w:rsidRPr="001B6C33">
        <w:rPr>
          <w:rFonts w:asciiTheme="minorHAnsi" w:hAnsiTheme="minorHAnsi" w:cs="Tahoma"/>
          <w:sz w:val="22"/>
          <w:szCs w:val="22"/>
        </w:rPr>
        <w:t xml:space="preserve">Processing is necessary to protect the vital interests of the data subject. </w:t>
      </w:r>
    </w:p>
    <w:p w:rsidR="00CA3751" w:rsidRPr="001B6C33" w:rsidRDefault="00720B26" w:rsidP="00EA1C59">
      <w:pPr>
        <w:numPr>
          <w:ilvl w:val="0"/>
          <w:numId w:val="25"/>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(e) </w:t>
      </w:r>
      <w:r w:rsidR="008C51FC" w:rsidRPr="001B6C33">
        <w:rPr>
          <w:rFonts w:asciiTheme="minorHAnsi" w:hAnsiTheme="minorHAnsi" w:cs="Tahoma"/>
          <w:sz w:val="22"/>
          <w:szCs w:val="22"/>
          <w:lang w:val="en-US"/>
        </w:rPr>
        <w:t xml:space="preserve">Processing is necessary for tasks in the public interest or exercise of </w:t>
      </w:r>
      <w:proofErr w:type="gramStart"/>
      <w:r w:rsidR="008C51FC" w:rsidRPr="001B6C33">
        <w:rPr>
          <w:rFonts w:asciiTheme="minorHAnsi" w:hAnsiTheme="minorHAnsi" w:cs="Tahoma"/>
          <w:sz w:val="22"/>
          <w:szCs w:val="22"/>
          <w:lang w:val="en-US"/>
        </w:rPr>
        <w:t xml:space="preserve">authority </w:t>
      </w:r>
      <w:r w:rsidRPr="001B6C33">
        <w:rPr>
          <w:rFonts w:asciiTheme="minorHAnsi" w:hAnsiTheme="minorHAnsi" w:cs="Tahoma"/>
          <w:sz w:val="22"/>
          <w:szCs w:val="22"/>
          <w:lang w:val="en-US"/>
        </w:rPr>
        <w:t xml:space="preserve"> </w:t>
      </w:r>
      <w:r w:rsidR="008C51FC" w:rsidRPr="001B6C33">
        <w:rPr>
          <w:rFonts w:asciiTheme="minorHAnsi" w:hAnsiTheme="minorHAnsi" w:cs="Tahoma"/>
          <w:sz w:val="22"/>
          <w:szCs w:val="22"/>
          <w:lang w:val="en-US"/>
        </w:rPr>
        <w:t>vested</w:t>
      </w:r>
      <w:proofErr w:type="gramEnd"/>
      <w:r w:rsidR="008C51FC" w:rsidRPr="001B6C33">
        <w:rPr>
          <w:rFonts w:asciiTheme="minorHAnsi" w:hAnsiTheme="minorHAnsi" w:cs="Tahoma"/>
          <w:sz w:val="22"/>
          <w:szCs w:val="22"/>
          <w:lang w:val="en-US"/>
        </w:rPr>
        <w:t xml:space="preserve"> in the controlle</w:t>
      </w:r>
      <w:r w:rsidR="00005DF4">
        <w:rPr>
          <w:rFonts w:asciiTheme="minorHAnsi" w:hAnsiTheme="minorHAnsi" w:cs="Tahoma"/>
          <w:sz w:val="22"/>
          <w:szCs w:val="22"/>
          <w:lang w:val="en-US"/>
        </w:rPr>
        <w:t>r</w:t>
      </w:r>
      <w:r w:rsidR="0021719A" w:rsidRPr="001B6C33">
        <w:rPr>
          <w:rFonts w:asciiTheme="minorHAnsi" w:hAnsiTheme="minorHAnsi" w:cs="Tahoma"/>
          <w:sz w:val="22"/>
          <w:szCs w:val="22"/>
          <w:lang w:val="en-US"/>
        </w:rPr>
        <w:t>(the provision of education)</w:t>
      </w:r>
      <w:r w:rsidR="008C51FC" w:rsidRPr="001B6C33">
        <w:rPr>
          <w:rFonts w:asciiTheme="minorHAnsi" w:hAnsiTheme="minorHAnsi" w:cs="Tahoma"/>
          <w:sz w:val="22"/>
          <w:szCs w:val="22"/>
          <w:lang w:val="en-US"/>
        </w:rPr>
        <w:t>.</w:t>
      </w:r>
    </w:p>
    <w:p w:rsidR="00720B26" w:rsidRPr="001B6C33" w:rsidRDefault="00720B26" w:rsidP="00285C2A">
      <w:pPr>
        <w:overflowPunct w:val="0"/>
        <w:autoSpaceDE w:val="0"/>
        <w:autoSpaceDN w:val="0"/>
        <w:spacing w:after="0" w:line="240" w:lineRule="auto"/>
        <w:textAlignment w:val="baseline"/>
        <w:rPr>
          <w:rFonts w:asciiTheme="minorHAnsi" w:hAnsiTheme="minorHAnsi" w:cs="Tahoma"/>
          <w:sz w:val="22"/>
          <w:szCs w:val="22"/>
        </w:rPr>
      </w:pPr>
    </w:p>
    <w:p w:rsidR="00720B26" w:rsidRDefault="00720B26" w:rsidP="00EA1C59">
      <w:pPr>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Our lawful basis for collecting and processing pupil information </w:t>
      </w:r>
      <w:proofErr w:type="spellStart"/>
      <w:r w:rsidRPr="001B6C33">
        <w:rPr>
          <w:rFonts w:asciiTheme="minorHAnsi" w:hAnsiTheme="minorHAnsi" w:cs="Tahoma"/>
          <w:sz w:val="22"/>
          <w:szCs w:val="22"/>
        </w:rPr>
        <w:t>information</w:t>
      </w:r>
      <w:proofErr w:type="spellEnd"/>
      <w:r w:rsidRPr="001B6C33">
        <w:rPr>
          <w:rFonts w:asciiTheme="minorHAnsi" w:hAnsiTheme="minorHAnsi" w:cs="Tahoma"/>
          <w:sz w:val="22"/>
          <w:szCs w:val="22"/>
        </w:rPr>
        <w:t xml:space="preserve"> is also further defined under Article 9, in that some of the information we process is </w:t>
      </w:r>
      <w:proofErr w:type="spellStart"/>
      <w:r w:rsidRPr="001B6C33">
        <w:rPr>
          <w:rFonts w:asciiTheme="minorHAnsi" w:hAnsiTheme="minorHAnsi" w:cs="Tahoma"/>
          <w:sz w:val="22"/>
          <w:szCs w:val="22"/>
        </w:rPr>
        <w:t>demed</w:t>
      </w:r>
      <w:proofErr w:type="spellEnd"/>
      <w:r w:rsidRPr="001B6C33">
        <w:rPr>
          <w:rFonts w:asciiTheme="minorHAnsi" w:hAnsiTheme="minorHAnsi" w:cs="Tahoma"/>
          <w:sz w:val="22"/>
          <w:szCs w:val="22"/>
        </w:rPr>
        <w:t xml:space="preserve"> to be sensitive, or special, information and the following sub-paragraphs in the GDPR apply:</w:t>
      </w:r>
    </w:p>
    <w:p w:rsidR="00C45838" w:rsidRPr="001B6C33" w:rsidRDefault="00C45838" w:rsidP="00EA1C59">
      <w:pPr>
        <w:overflowPunct w:val="0"/>
        <w:autoSpaceDE w:val="0"/>
        <w:autoSpaceDN w:val="0"/>
        <w:spacing w:after="0" w:line="240" w:lineRule="auto"/>
        <w:ind w:left="426"/>
        <w:textAlignment w:val="baseline"/>
        <w:rPr>
          <w:rFonts w:asciiTheme="minorHAnsi" w:hAnsiTheme="minorHAnsi" w:cs="Tahoma"/>
          <w:sz w:val="22"/>
          <w:szCs w:val="22"/>
        </w:rPr>
      </w:pPr>
    </w:p>
    <w:p w:rsidR="00720B26" w:rsidRPr="001B6C33" w:rsidRDefault="00C45838"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 </w:t>
      </w:r>
      <w:r w:rsidR="00720B26" w:rsidRPr="001B6C33">
        <w:rPr>
          <w:rFonts w:asciiTheme="minorHAnsi" w:hAnsiTheme="minorHAnsi" w:cs="Tahoma"/>
          <w:sz w:val="22"/>
          <w:szCs w:val="22"/>
          <w:lang w:val="en-US"/>
        </w:rPr>
        <w:t>(a) The data subject has given explicit consent.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(b) It is necessary to fulfill the obligations of controller or of </w:t>
      </w:r>
      <w:proofErr w:type="gramStart"/>
      <w:r w:rsidRPr="001B6C33">
        <w:rPr>
          <w:rFonts w:asciiTheme="minorHAnsi" w:hAnsiTheme="minorHAnsi" w:cs="Tahoma"/>
          <w:sz w:val="22"/>
          <w:szCs w:val="22"/>
          <w:lang w:val="en-US"/>
        </w:rPr>
        <w:t>data  subject</w:t>
      </w:r>
      <w:proofErr w:type="gramEnd"/>
      <w:r w:rsidRPr="001B6C33">
        <w:rPr>
          <w:rFonts w:asciiTheme="minorHAnsi" w:hAnsiTheme="minorHAnsi" w:cs="Tahoma"/>
          <w:sz w:val="22"/>
          <w:szCs w:val="22"/>
          <w:lang w:val="en-US"/>
        </w:rPr>
        <w: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(c) It is necessary to protect the vital interests of the data subject.</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 xml:space="preserve">(d) Processing is carried out by a foundation or not-for-profit </w:t>
      </w:r>
      <w:proofErr w:type="spellStart"/>
      <w:r w:rsidRPr="001B6C33">
        <w:rPr>
          <w:rFonts w:asciiTheme="minorHAnsi" w:hAnsiTheme="minorHAnsi" w:cs="Tahoma"/>
          <w:sz w:val="22"/>
          <w:szCs w:val="22"/>
          <w:lang w:val="en-US"/>
        </w:rPr>
        <w:t>organisation</w:t>
      </w:r>
      <w:proofErr w:type="spellEnd"/>
      <w:r w:rsidRPr="001B6C33">
        <w:rPr>
          <w:rFonts w:asciiTheme="minorHAnsi" w:hAnsiTheme="minorHAnsi" w:cs="Tahoma"/>
          <w:sz w:val="22"/>
          <w:szCs w:val="22"/>
          <w:lang w:val="en-US"/>
        </w:rPr>
        <w:t xml:space="preserve"> (includes religious, political or philosophical </w:t>
      </w:r>
      <w:proofErr w:type="spellStart"/>
      <w:r w:rsidRPr="001B6C33">
        <w:rPr>
          <w:rFonts w:asciiTheme="minorHAnsi" w:hAnsiTheme="minorHAnsi" w:cs="Tahoma"/>
          <w:sz w:val="22"/>
          <w:szCs w:val="22"/>
          <w:lang w:val="en-US"/>
        </w:rPr>
        <w:t>organisations</w:t>
      </w:r>
      <w:proofErr w:type="spellEnd"/>
      <w:r w:rsidRPr="001B6C33">
        <w:rPr>
          <w:rFonts w:asciiTheme="minorHAnsi" w:hAnsiTheme="minorHAnsi" w:cs="Tahoma"/>
          <w:sz w:val="22"/>
          <w:szCs w:val="22"/>
          <w:lang w:val="en-US"/>
        </w:rPr>
        <w:t xml:space="preserve"> and trade unions)</w:t>
      </w:r>
    </w:p>
    <w:p w:rsidR="00720B26" w:rsidRPr="001B6C33" w:rsidRDefault="00720B26" w:rsidP="00EA1C59">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1B6C33">
        <w:rPr>
          <w:rFonts w:asciiTheme="minorHAnsi" w:hAnsiTheme="minorHAnsi" w:cs="Tahoma"/>
          <w:sz w:val="22"/>
          <w:szCs w:val="22"/>
          <w:lang w:val="en-US"/>
        </w:rPr>
        <w:t>(g) Reasons of public interest in the area of public health</w:t>
      </w:r>
    </w:p>
    <w:p w:rsidR="00597834" w:rsidRPr="00005DF4" w:rsidRDefault="00C45838" w:rsidP="00285C2A">
      <w:pPr>
        <w:pStyle w:val="ListParagraph"/>
        <w:numPr>
          <w:ilvl w:val="0"/>
          <w:numId w:val="26"/>
        </w:numPr>
        <w:overflowPunct w:val="0"/>
        <w:autoSpaceDE w:val="0"/>
        <w:autoSpaceDN w:val="0"/>
        <w:spacing w:after="0" w:line="240" w:lineRule="auto"/>
        <w:ind w:left="1418"/>
        <w:textAlignment w:val="baseline"/>
        <w:rPr>
          <w:rFonts w:asciiTheme="minorHAnsi" w:hAnsiTheme="minorHAnsi" w:cs="Tahoma"/>
          <w:sz w:val="22"/>
          <w:szCs w:val="22"/>
        </w:rPr>
      </w:pPr>
      <w:r w:rsidRPr="00005DF4">
        <w:rPr>
          <w:rFonts w:asciiTheme="minorHAnsi" w:hAnsiTheme="minorHAnsi" w:cs="Tahoma"/>
          <w:sz w:val="22"/>
          <w:szCs w:val="22"/>
        </w:rPr>
        <w:t xml:space="preserve"> </w:t>
      </w:r>
      <w:r w:rsidR="00720B26" w:rsidRPr="00005DF4">
        <w:rPr>
          <w:rFonts w:asciiTheme="minorHAnsi" w:hAnsiTheme="minorHAnsi" w:cs="Tahoma"/>
          <w:sz w:val="22"/>
          <w:szCs w:val="22"/>
        </w:rPr>
        <w:t>(</w:t>
      </w:r>
      <w:proofErr w:type="spellStart"/>
      <w:r w:rsidR="00720B26" w:rsidRPr="00005DF4">
        <w:rPr>
          <w:rFonts w:asciiTheme="minorHAnsi" w:hAnsiTheme="minorHAnsi" w:cs="Tahoma"/>
          <w:sz w:val="22"/>
          <w:szCs w:val="22"/>
        </w:rPr>
        <w:t>i</w:t>
      </w:r>
      <w:proofErr w:type="spellEnd"/>
      <w:r w:rsidR="00720B26" w:rsidRPr="00005DF4">
        <w:rPr>
          <w:rFonts w:asciiTheme="minorHAnsi" w:hAnsiTheme="minorHAnsi" w:cs="Tahoma"/>
          <w:sz w:val="22"/>
          <w:szCs w:val="22"/>
        </w:rPr>
        <w:t xml:space="preserve">) </w:t>
      </w:r>
      <w:r w:rsidR="008C51FC" w:rsidRPr="00005DF4">
        <w:rPr>
          <w:rFonts w:asciiTheme="minorHAnsi" w:hAnsiTheme="minorHAnsi" w:cs="Tahoma"/>
          <w:sz w:val="22"/>
          <w:szCs w:val="22"/>
        </w:rPr>
        <w:t>It is in the public interes</w:t>
      </w:r>
      <w:r w:rsidR="00005DF4">
        <w:rPr>
          <w:rFonts w:asciiTheme="minorHAnsi" w:hAnsiTheme="minorHAnsi" w:cs="Tahoma"/>
          <w:sz w:val="22"/>
          <w:szCs w:val="22"/>
        </w:rPr>
        <w:t>t</w:t>
      </w:r>
    </w:p>
    <w:p w:rsidR="00126732" w:rsidRPr="001B6C33"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r w:rsidRPr="0095706C">
        <w:rPr>
          <w:rFonts w:asciiTheme="minorHAnsi" w:hAnsiTheme="minorHAnsi" w:cs="Tahoma"/>
          <w:sz w:val="22"/>
          <w:szCs w:val="22"/>
        </w:rPr>
        <w:t xml:space="preserve">A full breakdown of the information we collect on pupils </w:t>
      </w:r>
      <w:r w:rsidR="0095706C" w:rsidRPr="0095706C">
        <w:rPr>
          <w:rFonts w:asciiTheme="minorHAnsi" w:hAnsiTheme="minorHAnsi" w:cs="Tahoma"/>
          <w:sz w:val="22"/>
          <w:szCs w:val="22"/>
        </w:rPr>
        <w:t xml:space="preserve">is held in the school’s record of processing. </w:t>
      </w:r>
    </w:p>
    <w:p w:rsidR="00126732" w:rsidRPr="001B6C33" w:rsidRDefault="00126732" w:rsidP="00EA1C59">
      <w:pPr>
        <w:overflowPunct w:val="0"/>
        <w:autoSpaceDE w:val="0"/>
        <w:autoSpaceDN w:val="0"/>
        <w:spacing w:after="0" w:line="240" w:lineRule="auto"/>
        <w:ind w:left="426"/>
        <w:textAlignment w:val="baseline"/>
        <w:rPr>
          <w:rFonts w:asciiTheme="minorHAnsi" w:hAnsiTheme="minorHAnsi" w:cs="Tahoma"/>
          <w:sz w:val="22"/>
          <w:szCs w:val="22"/>
        </w:rPr>
      </w:pPr>
    </w:p>
    <w:p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Where we have obtained consent to use pupils’ personal data, this consent can be withdrawn at any time. We will make this clear when we ask for consent, and explain how consent can be withdrawn.</w:t>
      </w:r>
    </w:p>
    <w:p w:rsidR="00EA1C59" w:rsidRPr="001B6C33" w:rsidRDefault="00EA1C59" w:rsidP="00EA1C59">
      <w:pPr>
        <w:spacing w:after="0" w:line="240" w:lineRule="auto"/>
        <w:ind w:left="426"/>
        <w:rPr>
          <w:rFonts w:asciiTheme="minorHAnsi" w:hAnsiTheme="minorHAnsi"/>
          <w:sz w:val="22"/>
          <w:szCs w:val="22"/>
        </w:rPr>
      </w:pPr>
      <w:r w:rsidRPr="001B6C33">
        <w:rPr>
          <w:rFonts w:asciiTheme="minorHAnsi" w:hAnsiTheme="minorHAnsi"/>
          <w:sz w:val="22"/>
          <w:szCs w:val="22"/>
        </w:rPr>
        <w:t>Some of the reasons listed above for collecting and using pupils’ personal data overlap, and there may be several grounds which justify our use of this data.</w:t>
      </w:r>
    </w:p>
    <w:p w:rsidR="00EA1C59" w:rsidRPr="001B6C33" w:rsidRDefault="00EA1C59"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EA1C59">
      <w:pPr>
        <w:overflowPunct w:val="0"/>
        <w:autoSpaceDE w:val="0"/>
        <w:autoSpaceDN w:val="0"/>
        <w:spacing w:after="0" w:line="240" w:lineRule="auto"/>
        <w:ind w:left="426"/>
        <w:textAlignment w:val="baseline"/>
        <w:rPr>
          <w:rFonts w:asciiTheme="minorHAnsi" w:hAnsiTheme="minorHAnsi" w:cs="Tahoma"/>
          <w:b/>
          <w:bCs/>
          <w:sz w:val="22"/>
          <w:szCs w:val="22"/>
        </w:rPr>
      </w:pPr>
      <w:r w:rsidRPr="001B6C33">
        <w:rPr>
          <w:rFonts w:asciiTheme="minorHAnsi" w:hAnsiTheme="minorHAnsi" w:cs="Tahoma"/>
          <w:sz w:val="22"/>
          <w:szCs w:val="22"/>
        </w:rPr>
        <w:t>An example of how we use the information you provide is:</w:t>
      </w:r>
      <w:r w:rsidRPr="001B6C33">
        <w:rPr>
          <w:rFonts w:asciiTheme="minorHAnsi" w:hAnsiTheme="minorHAnsi" w:cs="Tahoma"/>
          <w:b/>
          <w:bCs/>
          <w:sz w:val="22"/>
          <w:szCs w:val="22"/>
        </w:rPr>
        <w:t xml:space="preserve"> </w:t>
      </w:r>
    </w:p>
    <w:p w:rsidR="0021719A" w:rsidRPr="001B6C33" w:rsidRDefault="0021719A" w:rsidP="00EA1C59">
      <w:pPr>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126732" w:rsidP="00EA1C59">
      <w:pPr>
        <w:pStyle w:val="Default"/>
        <w:ind w:left="426"/>
        <w:rPr>
          <w:rFonts w:asciiTheme="minorHAnsi" w:hAnsiTheme="minorHAnsi" w:cs="Tahoma"/>
          <w:sz w:val="22"/>
          <w:szCs w:val="22"/>
        </w:rPr>
      </w:pPr>
      <w:r w:rsidRPr="001B6C33">
        <w:rPr>
          <w:rFonts w:asciiTheme="minorHAnsi" w:hAnsiTheme="minorHAnsi" w:cs="Tahoma"/>
          <w:sz w:val="22"/>
          <w:szCs w:val="22"/>
        </w:rPr>
        <w:t>T</w:t>
      </w:r>
      <w:r w:rsidR="008C51FC" w:rsidRPr="001B6C33">
        <w:rPr>
          <w:rFonts w:asciiTheme="minorHAnsi" w:hAnsiTheme="minorHAnsi" w:cs="Tahoma"/>
          <w:sz w:val="22"/>
          <w:szCs w:val="22"/>
        </w:rPr>
        <w:t xml:space="preserve">he submission of the school census returns, including a set of named pupil records, is a statutory requirement on schools under Section 537A of the Education Act 1996. </w:t>
      </w:r>
    </w:p>
    <w:p w:rsidR="00597834" w:rsidRPr="001B6C33" w:rsidRDefault="008C51FC" w:rsidP="00EA1C59">
      <w:pPr>
        <w:pStyle w:val="Default"/>
        <w:ind w:left="426"/>
        <w:rPr>
          <w:rFonts w:asciiTheme="minorHAnsi" w:hAnsiTheme="minorHAnsi" w:cs="Tahoma"/>
          <w:sz w:val="22"/>
          <w:szCs w:val="22"/>
        </w:rPr>
      </w:pPr>
      <w:r w:rsidRPr="001B6C33">
        <w:rPr>
          <w:rFonts w:asciiTheme="minorHAnsi" w:hAnsiTheme="minorHAnsi" w:cs="Tahoma"/>
          <w:sz w:val="22"/>
          <w:szCs w:val="22"/>
        </w:rPr>
        <w:t xml:space="preserve">Putting the school census on a statutory basis: </w:t>
      </w: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proofErr w:type="gramStart"/>
      <w:r w:rsidRPr="001B6C33">
        <w:rPr>
          <w:rFonts w:asciiTheme="minorHAnsi" w:hAnsiTheme="minorHAnsi" w:cs="Tahoma"/>
          <w:sz w:val="22"/>
          <w:szCs w:val="22"/>
        </w:rPr>
        <w:t>means</w:t>
      </w:r>
      <w:proofErr w:type="gramEnd"/>
      <w:r w:rsidRPr="001B6C33">
        <w:rPr>
          <w:rFonts w:asciiTheme="minorHAnsi" w:hAnsiTheme="minorHAnsi" w:cs="Tahoma"/>
          <w:sz w:val="22"/>
          <w:szCs w:val="22"/>
        </w:rPr>
        <w:t xml:space="preserve"> that schools do not need to obtain parental or pupil consent to the provision of information </w:t>
      </w:r>
    </w:p>
    <w:p w:rsidR="00597834" w:rsidRPr="001B6C33" w:rsidRDefault="008C51FC" w:rsidP="00EA1C59">
      <w:pPr>
        <w:pStyle w:val="Default"/>
        <w:ind w:left="1418" w:hanging="425"/>
        <w:rPr>
          <w:rFonts w:asciiTheme="minorHAnsi" w:hAnsiTheme="minorHAnsi" w:cs="Tahoma"/>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ensures schools are protected from any legal challenge that they are breaching a duty of confidence to pupils </w:t>
      </w:r>
    </w:p>
    <w:p w:rsidR="00597834" w:rsidRPr="001B6C33" w:rsidRDefault="008C51FC" w:rsidP="00EA1C59">
      <w:pPr>
        <w:pStyle w:val="Default"/>
        <w:ind w:left="1418" w:hanging="425"/>
        <w:rPr>
          <w:rFonts w:asciiTheme="minorHAnsi" w:hAnsiTheme="minorHAnsi" w:cs="Tahoma"/>
          <w:b/>
          <w:color w:val="8A2529"/>
          <w:sz w:val="22"/>
          <w:szCs w:val="22"/>
        </w:rPr>
      </w:pPr>
      <w:r w:rsidRPr="001B6C33">
        <w:rPr>
          <w:rFonts w:asciiTheme="minorHAnsi" w:hAnsiTheme="minorHAnsi" w:cs="Tahoma"/>
          <w:sz w:val="22"/>
          <w:szCs w:val="22"/>
        </w:rPr>
        <w:t xml:space="preserve">• </w:t>
      </w:r>
      <w:r w:rsidR="00720B26" w:rsidRPr="001B6C33">
        <w:rPr>
          <w:rFonts w:asciiTheme="minorHAnsi" w:hAnsiTheme="minorHAnsi" w:cs="Tahoma"/>
          <w:sz w:val="22"/>
          <w:szCs w:val="22"/>
        </w:rPr>
        <w:tab/>
      </w:r>
      <w:r w:rsidRPr="001B6C33">
        <w:rPr>
          <w:rFonts w:asciiTheme="minorHAnsi" w:hAnsiTheme="minorHAnsi" w:cs="Tahoma"/>
          <w:sz w:val="22"/>
          <w:szCs w:val="22"/>
        </w:rPr>
        <w:t xml:space="preserve">helps to ensure that returns are completed by schools </w:t>
      </w:r>
    </w:p>
    <w:p w:rsidR="00597834" w:rsidRPr="00EA1C59" w:rsidRDefault="00597834" w:rsidP="00EA1C59">
      <w:pPr>
        <w:pStyle w:val="Default"/>
        <w:rPr>
          <w:rFonts w:asciiTheme="minorHAnsi" w:hAnsiTheme="minorHAnsi" w:cs="Tahoma"/>
          <w:b/>
          <w:color w:val="auto"/>
        </w:rPr>
      </w:pPr>
    </w:p>
    <w:p w:rsidR="00597834" w:rsidRPr="00EA1C59" w:rsidRDefault="008C51FC" w:rsidP="00EA1C59">
      <w:pPr>
        <w:pStyle w:val="Default"/>
        <w:numPr>
          <w:ilvl w:val="0"/>
          <w:numId w:val="30"/>
        </w:numPr>
        <w:rPr>
          <w:rFonts w:asciiTheme="minorHAnsi" w:hAnsiTheme="minorHAnsi" w:cs="Tahoma"/>
          <w:b/>
          <w:color w:val="auto"/>
        </w:rPr>
      </w:pPr>
      <w:r w:rsidRPr="00EA1C59">
        <w:rPr>
          <w:rFonts w:asciiTheme="minorHAnsi" w:hAnsiTheme="minorHAnsi" w:cs="Tahoma"/>
          <w:b/>
          <w:color w:val="auto"/>
        </w:rPr>
        <w:t>Collecting pupil information</w:t>
      </w:r>
    </w:p>
    <w:p w:rsidR="00597834" w:rsidRPr="00EA1C59" w:rsidRDefault="00597834" w:rsidP="00EA1C59">
      <w:pPr>
        <w:pStyle w:val="Default"/>
        <w:rPr>
          <w:rFonts w:asciiTheme="minorHAnsi" w:hAnsiTheme="minorHAnsi" w:cs="Tahoma"/>
          <w:color w:val="auto"/>
        </w:rPr>
      </w:pPr>
    </w:p>
    <w:p w:rsidR="0021719A" w:rsidRPr="001B6C33" w:rsidRDefault="008C51FC" w:rsidP="00EA1C59">
      <w:pPr>
        <w:spacing w:after="0" w:line="240" w:lineRule="auto"/>
        <w:ind w:left="426"/>
        <w:rPr>
          <w:rFonts w:asciiTheme="minorHAnsi" w:hAnsiTheme="minorHAnsi" w:cs="Tahoma"/>
          <w:sz w:val="22"/>
          <w:szCs w:val="22"/>
          <w:lang w:val="en-US"/>
        </w:rPr>
      </w:pPr>
      <w:r w:rsidRPr="001B6C33">
        <w:rPr>
          <w:rFonts w:asciiTheme="minorHAnsi" w:hAnsiTheme="minorHAnsi" w:cs="Tahoma"/>
          <w:sz w:val="22"/>
          <w:szCs w:val="22"/>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r w:rsidR="0021719A" w:rsidRPr="001B6C33">
        <w:rPr>
          <w:rFonts w:asciiTheme="minorHAnsi" w:hAnsiTheme="minorHAnsi" w:cs="Tahoma"/>
          <w:sz w:val="22"/>
          <w:szCs w:val="22"/>
        </w:rPr>
        <w:t xml:space="preserve">  </w:t>
      </w:r>
      <w:r w:rsidR="0021719A" w:rsidRPr="001B6C33">
        <w:rPr>
          <w:rFonts w:asciiTheme="minorHAnsi" w:hAnsiTheme="minorHAnsi" w:cs="Tahoma"/>
          <w:sz w:val="22"/>
          <w:szCs w:val="22"/>
          <w:lang w:val="en-US"/>
        </w:rPr>
        <w:t>Where we have obtained consent to use pupils’ personal data, this consent can be withdrawn at any time. We will make this clear when we ask for consent, and explain how consent can be withdrawn.</w:t>
      </w:r>
    </w:p>
    <w:p w:rsidR="00597834" w:rsidRPr="001B6C33" w:rsidRDefault="00597834" w:rsidP="00EA1C59">
      <w:pPr>
        <w:spacing w:after="0" w:line="240" w:lineRule="auto"/>
        <w:rPr>
          <w:rFonts w:asciiTheme="minorHAnsi" w:hAnsiTheme="minorHAnsi" w:cs="Tahoma"/>
          <w:sz w:val="22"/>
          <w:szCs w:val="22"/>
          <w:lang w:val="en-US"/>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Storing pupil data</w:t>
      </w:r>
    </w:p>
    <w:p w:rsidR="00EA1C59"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hold pupil data whilst the child remains at </w:t>
      </w:r>
      <w:r w:rsidR="002D115D">
        <w:rPr>
          <w:rFonts w:asciiTheme="minorHAnsi" w:hAnsiTheme="minorHAnsi" w:cs="Tahoma"/>
          <w:sz w:val="22"/>
          <w:szCs w:val="22"/>
        </w:rPr>
        <w:t>our s</w:t>
      </w:r>
      <w:r w:rsidRPr="001B6C33">
        <w:rPr>
          <w:rFonts w:asciiTheme="minorHAnsi" w:hAnsiTheme="minorHAnsi" w:cs="Tahoma"/>
          <w:sz w:val="22"/>
          <w:szCs w:val="22"/>
        </w:rPr>
        <w:t xml:space="preserve">chool. The file will follow the pupil when he / she leaves </w:t>
      </w:r>
      <w:r w:rsidR="002D115D">
        <w:rPr>
          <w:rFonts w:asciiTheme="minorHAnsi" w:hAnsiTheme="minorHAnsi" w:cs="Tahoma"/>
          <w:sz w:val="22"/>
          <w:szCs w:val="22"/>
        </w:rPr>
        <w:t>the s</w:t>
      </w:r>
      <w:r w:rsidRPr="001B6C33">
        <w:rPr>
          <w:rFonts w:asciiTheme="minorHAnsi" w:hAnsiTheme="minorHAnsi" w:cs="Tahoma"/>
          <w:sz w:val="22"/>
          <w:szCs w:val="22"/>
        </w:rPr>
        <w:t>chool</w:t>
      </w:r>
      <w:r w:rsidR="002D115D">
        <w:rPr>
          <w:rFonts w:asciiTheme="minorHAnsi" w:hAnsiTheme="minorHAnsi" w:cs="Tahoma"/>
          <w:sz w:val="22"/>
          <w:szCs w:val="22"/>
        </w:rPr>
        <w:t xml:space="preserve">. </w:t>
      </w:r>
      <w:r w:rsidR="0047389F" w:rsidRPr="001B6C33">
        <w:rPr>
          <w:rFonts w:asciiTheme="minorHAnsi" w:hAnsiTheme="minorHAnsi" w:cs="Tahoma"/>
          <w:sz w:val="22"/>
          <w:szCs w:val="22"/>
        </w:rPr>
        <w:t xml:space="preserve">However where there is a legal obligation to retain the information beyond that period, it will be retained in line with our retention policy. </w:t>
      </w:r>
    </w:p>
    <w:p w:rsidR="0047389F" w:rsidRPr="001B6C33" w:rsidRDefault="0047389F" w:rsidP="00EA1C59">
      <w:pPr>
        <w:spacing w:after="0" w:line="240" w:lineRule="auto"/>
        <w:ind w:left="426"/>
        <w:rPr>
          <w:rFonts w:asciiTheme="minorHAnsi" w:hAnsiTheme="minorHAnsi" w:cs="Tahoma"/>
          <w:sz w:val="22"/>
          <w:szCs w:val="22"/>
        </w:rPr>
      </w:pPr>
    </w:p>
    <w:p w:rsidR="00597834" w:rsidRPr="001B6C33" w:rsidRDefault="002D115D" w:rsidP="00EA1C59">
      <w:pPr>
        <w:spacing w:after="0" w:line="240" w:lineRule="auto"/>
        <w:ind w:left="426"/>
        <w:rPr>
          <w:rFonts w:asciiTheme="minorHAnsi" w:hAnsiTheme="minorHAnsi" w:cs="Tahoma"/>
          <w:sz w:val="22"/>
          <w:szCs w:val="22"/>
        </w:rPr>
      </w:pPr>
      <w:r>
        <w:rPr>
          <w:rFonts w:asciiTheme="minorHAnsi" w:hAnsiTheme="minorHAnsi" w:cs="Tahoma"/>
          <w:sz w:val="22"/>
          <w:szCs w:val="22"/>
        </w:rPr>
        <w:t>A copy of</w:t>
      </w:r>
      <w:r w:rsidR="008C51FC" w:rsidRPr="001B6C33">
        <w:rPr>
          <w:rFonts w:asciiTheme="minorHAnsi" w:hAnsiTheme="minorHAnsi" w:cs="Tahoma"/>
          <w:sz w:val="22"/>
          <w:szCs w:val="22"/>
        </w:rPr>
        <w:t xml:space="preserve"> our Dat</w:t>
      </w:r>
      <w:r w:rsidR="00720B26" w:rsidRPr="001B6C33">
        <w:rPr>
          <w:rFonts w:asciiTheme="minorHAnsi" w:hAnsiTheme="minorHAnsi" w:cs="Tahoma"/>
          <w:sz w:val="22"/>
          <w:szCs w:val="22"/>
        </w:rPr>
        <w:t xml:space="preserve">a Storage and Retention Policy </w:t>
      </w:r>
      <w:r>
        <w:rPr>
          <w:rFonts w:asciiTheme="minorHAnsi" w:hAnsiTheme="minorHAnsi" w:cs="Tahoma"/>
          <w:sz w:val="22"/>
          <w:szCs w:val="22"/>
        </w:rPr>
        <w:t xml:space="preserve">can be found on the school website and can also be requested from the school office. </w:t>
      </w:r>
    </w:p>
    <w:p w:rsidR="0047389F" w:rsidRPr="001B6C33" w:rsidRDefault="0047389F" w:rsidP="00EA1C59">
      <w:pPr>
        <w:spacing w:after="0" w:line="240" w:lineRule="auto"/>
        <w:ind w:left="426"/>
        <w:rPr>
          <w:rFonts w:asciiTheme="minorHAnsi" w:hAnsiTheme="minorHAnsi" w:cs="Tahoma"/>
          <w:sz w:val="22"/>
          <w:szCs w:val="22"/>
        </w:rPr>
      </w:pPr>
    </w:p>
    <w:p w:rsidR="00720B26" w:rsidRPr="001B6C33" w:rsidRDefault="00720B26"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have data protection policies and procedures in place</w:t>
      </w:r>
      <w:r w:rsidR="00126732" w:rsidRPr="001B6C33">
        <w:rPr>
          <w:rFonts w:asciiTheme="minorHAnsi" w:hAnsiTheme="minorHAnsi" w:cs="Tahoma"/>
          <w:sz w:val="22"/>
          <w:szCs w:val="22"/>
        </w:rPr>
        <w:t xml:space="preserve">, including strong organisational and technical </w:t>
      </w:r>
      <w:proofErr w:type="spellStart"/>
      <w:r w:rsidR="00126732" w:rsidRPr="001B6C33">
        <w:rPr>
          <w:rFonts w:asciiTheme="minorHAnsi" w:hAnsiTheme="minorHAnsi" w:cs="Tahoma"/>
          <w:sz w:val="22"/>
          <w:szCs w:val="22"/>
        </w:rPr>
        <w:t>meansures</w:t>
      </w:r>
      <w:proofErr w:type="gramStart"/>
      <w:r w:rsidR="00126732" w:rsidRPr="001B6C33">
        <w:rPr>
          <w:rFonts w:asciiTheme="minorHAnsi" w:hAnsiTheme="minorHAnsi" w:cs="Tahoma"/>
          <w:sz w:val="22"/>
          <w:szCs w:val="22"/>
        </w:rPr>
        <w:t>,</w:t>
      </w:r>
      <w:r w:rsidRPr="001B6C33">
        <w:rPr>
          <w:rFonts w:asciiTheme="minorHAnsi" w:hAnsiTheme="minorHAnsi" w:cs="Tahoma"/>
          <w:sz w:val="22"/>
          <w:szCs w:val="22"/>
        </w:rPr>
        <w:t>which</w:t>
      </w:r>
      <w:proofErr w:type="spellEnd"/>
      <w:proofErr w:type="gramEnd"/>
      <w:r w:rsidRPr="001B6C33">
        <w:rPr>
          <w:rFonts w:asciiTheme="minorHAnsi" w:hAnsiTheme="minorHAnsi" w:cs="Tahoma"/>
          <w:sz w:val="22"/>
          <w:szCs w:val="22"/>
        </w:rPr>
        <w:t xml:space="preserve"> are regularly reviewed.</w:t>
      </w:r>
      <w:r w:rsidR="0047389F" w:rsidRPr="001B6C33">
        <w:rPr>
          <w:rFonts w:asciiTheme="minorHAnsi" w:hAnsiTheme="minorHAnsi" w:cs="Tahoma"/>
          <w:sz w:val="22"/>
          <w:szCs w:val="22"/>
        </w:rPr>
        <w:t xml:space="preserve">  </w:t>
      </w:r>
      <w:r w:rsidRPr="001B6C33">
        <w:rPr>
          <w:rFonts w:asciiTheme="minorHAnsi" w:hAnsiTheme="minorHAnsi" w:cs="Tahoma"/>
          <w:sz w:val="22"/>
          <w:szCs w:val="22"/>
        </w:rPr>
        <w:t>Further information can be found on our website.</w:t>
      </w:r>
    </w:p>
    <w:p w:rsidR="00EA1C59" w:rsidRPr="00EA1C59" w:rsidRDefault="00EA1C59" w:rsidP="00285C2A">
      <w:pPr>
        <w:pStyle w:val="Heading2"/>
        <w:spacing w:before="0" w:after="0"/>
        <w:rPr>
          <w:rFonts w:asciiTheme="minorHAnsi" w:hAnsiTheme="minorHAnsi" w:cs="Tahoma"/>
          <w:color w:val="auto"/>
          <w:sz w:val="24"/>
          <w:szCs w:val="24"/>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Who we share pupil information with</w:t>
      </w: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highlight w:val="yellow"/>
        </w:rPr>
      </w:pPr>
      <w:r w:rsidRPr="001B6C33">
        <w:rPr>
          <w:rFonts w:asciiTheme="minorHAnsi" w:hAnsiTheme="minorHAnsi" w:cs="Tahoma"/>
          <w:sz w:val="22"/>
          <w:szCs w:val="22"/>
        </w:rPr>
        <w:t>We routinely share pupil information with appropriate third parties, including:</w:t>
      </w:r>
    </w:p>
    <w:p w:rsidR="00597834" w:rsidRPr="001B6C33" w:rsidRDefault="00597834" w:rsidP="00285C2A">
      <w:pPr>
        <w:widowControl w:val="0"/>
        <w:suppressAutoHyphens/>
        <w:overflowPunct w:val="0"/>
        <w:autoSpaceDE w:val="0"/>
        <w:autoSpaceDN w:val="0"/>
        <w:spacing w:after="0" w:line="240" w:lineRule="auto"/>
        <w:textAlignment w:val="baseline"/>
        <w:rPr>
          <w:rFonts w:asciiTheme="minorHAnsi" w:hAnsiTheme="minorHAnsi" w:cs="Tahoma"/>
          <w:sz w:val="22"/>
          <w:szCs w:val="22"/>
          <w:highlight w:val="yellow"/>
        </w:rPr>
      </w:pP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local authority – to meet our legal obligations to share certain information with it, such as safeguarding concerns and exclusions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Department for Education</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pupil’s family and representatives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Educators and examining bodies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Ofsted </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Suppliers and service providers – to enable them to provide the service we have contracted them for</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Financial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Central and local government</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Our auditors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Survey and research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authorities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Security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Health and social welfare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advisers and consultants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Charities and voluntary organisations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Police forces, courts, tribunals</w:t>
      </w:r>
    </w:p>
    <w:p w:rsidR="0047389F" w:rsidRPr="001B6C33" w:rsidRDefault="0047389F"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Professional bodies</w:t>
      </w:r>
    </w:p>
    <w:p w:rsidR="00597834" w:rsidRPr="001B6C33" w:rsidRDefault="008C51FC" w:rsidP="0047389F">
      <w:pPr>
        <w:pStyle w:val="ListParagraph"/>
        <w:numPr>
          <w:ilvl w:val="0"/>
          <w:numId w:val="19"/>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schools that the pupil’s attend after leaving us</w:t>
      </w:r>
    </w:p>
    <w:p w:rsidR="00EA1C59" w:rsidRDefault="00EA1C59" w:rsidP="0047389F">
      <w:pPr>
        <w:pStyle w:val="ListParagraph"/>
        <w:numPr>
          <w:ilvl w:val="0"/>
          <w:numId w:val="0"/>
        </w:numPr>
        <w:spacing w:after="0" w:line="240" w:lineRule="auto"/>
        <w:ind w:left="780"/>
        <w:rPr>
          <w:rFonts w:asciiTheme="minorHAnsi" w:hAnsiTheme="minorHAnsi" w:cs="Tahoma"/>
        </w:rPr>
      </w:pPr>
    </w:p>
    <w:p w:rsidR="00105C9A" w:rsidRPr="002D115D" w:rsidRDefault="00105C9A" w:rsidP="00105C9A">
      <w:pPr>
        <w:spacing w:before="120" w:after="120"/>
        <w:ind w:left="426"/>
        <w:rPr>
          <w:rFonts w:asciiTheme="minorHAnsi" w:hAnsiTheme="minorHAnsi"/>
          <w:sz w:val="22"/>
          <w:szCs w:val="22"/>
        </w:rPr>
      </w:pPr>
      <w:r w:rsidRPr="002D115D">
        <w:rPr>
          <w:rFonts w:asciiTheme="minorHAnsi" w:hAnsiTheme="minorHAnsi"/>
          <w:sz w:val="22"/>
          <w:szCs w:val="22"/>
        </w:rPr>
        <w:t>Where we transfer personal data to a country or territory outside the European Economic Area, we will do so in accordance with data protection law.</w:t>
      </w:r>
    </w:p>
    <w:p w:rsidR="0047389F" w:rsidRPr="0047389F" w:rsidRDefault="0047389F" w:rsidP="0047389F">
      <w:pPr>
        <w:pStyle w:val="ListParagraph"/>
        <w:numPr>
          <w:ilvl w:val="0"/>
          <w:numId w:val="0"/>
        </w:numPr>
        <w:spacing w:after="0" w:line="240" w:lineRule="auto"/>
        <w:ind w:left="780"/>
        <w:rPr>
          <w:rFonts w:asciiTheme="minorHAnsi" w:hAnsiTheme="minorHAnsi" w:cs="Tahoma"/>
        </w:rPr>
      </w:pPr>
    </w:p>
    <w:p w:rsidR="00597834" w:rsidRPr="00EA1C59" w:rsidRDefault="008C51FC" w:rsidP="00EA1C59">
      <w:pPr>
        <w:pStyle w:val="Heading2"/>
        <w:numPr>
          <w:ilvl w:val="0"/>
          <w:numId w:val="30"/>
        </w:numPr>
        <w:spacing w:before="0" w:after="0"/>
        <w:rPr>
          <w:rFonts w:asciiTheme="minorHAnsi" w:hAnsiTheme="minorHAnsi" w:cs="Tahoma"/>
          <w:color w:val="auto"/>
          <w:sz w:val="24"/>
          <w:szCs w:val="24"/>
        </w:rPr>
      </w:pPr>
      <w:r w:rsidRPr="00EA1C59">
        <w:rPr>
          <w:rFonts w:asciiTheme="minorHAnsi" w:hAnsiTheme="minorHAnsi" w:cs="Tahoma"/>
          <w:color w:val="auto"/>
          <w:sz w:val="24"/>
          <w:szCs w:val="24"/>
        </w:rPr>
        <w:t>Why we share pupil information</w:t>
      </w: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do not share information about our pupils with anyone without consent unless the law and our policies allow us to do so.</w:t>
      </w:r>
    </w:p>
    <w:p w:rsidR="0047389F" w:rsidRPr="001B6C33" w:rsidRDefault="0047389F" w:rsidP="00EA1C59">
      <w:pPr>
        <w:spacing w:after="0" w:line="240" w:lineRule="auto"/>
        <w:ind w:left="426"/>
        <w:rPr>
          <w:rFonts w:asciiTheme="minorHAnsi" w:hAnsiTheme="minorHAnsi" w:cs="Tahoma"/>
          <w:sz w:val="22"/>
          <w:szCs w:val="22"/>
        </w:rPr>
      </w:pP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share pupils’ data with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on a statutory basis. This data sharing underpins school funding and educational attainment policy and monitoring.</w:t>
      </w:r>
    </w:p>
    <w:p w:rsidR="00597834" w:rsidRPr="001B6C33" w:rsidRDefault="008C51FC" w:rsidP="00EA1C59">
      <w:pPr>
        <w:spacing w:after="0" w:line="240" w:lineRule="auto"/>
        <w:ind w:left="426"/>
        <w:rPr>
          <w:rFonts w:asciiTheme="minorHAnsi" w:hAnsiTheme="minorHAnsi" w:cs="Tahoma"/>
          <w:sz w:val="22"/>
          <w:szCs w:val="22"/>
        </w:rPr>
      </w:pPr>
      <w:r w:rsidRPr="001B6C33">
        <w:rPr>
          <w:rFonts w:asciiTheme="minorHAnsi" w:hAnsiTheme="minorHAnsi" w:cs="Tahoma"/>
          <w:sz w:val="22"/>
          <w:szCs w:val="22"/>
        </w:rPr>
        <w:t>We are required to share information about our pupils with our local authority (LA) and the Department for Education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under section 3 of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p w:rsidR="00530EFE" w:rsidRPr="001B6C33" w:rsidRDefault="00530EFE" w:rsidP="00EA1C59">
      <w:pPr>
        <w:spacing w:after="0" w:line="240" w:lineRule="auto"/>
        <w:ind w:left="426"/>
        <w:rPr>
          <w:rFonts w:asciiTheme="minorHAnsi" w:hAnsiTheme="minorHAnsi" w:cs="Tahoma"/>
          <w:sz w:val="22"/>
          <w:szCs w:val="22"/>
        </w:rPr>
      </w:pPr>
    </w:p>
    <w:p w:rsidR="00530EFE" w:rsidRPr="00EA1C59" w:rsidRDefault="00530EFE" w:rsidP="00EA1C59">
      <w:pPr>
        <w:spacing w:after="0" w:line="240" w:lineRule="auto"/>
        <w:ind w:left="426"/>
        <w:rPr>
          <w:rFonts w:asciiTheme="minorHAnsi" w:hAnsiTheme="minorHAnsi" w:cs="Tahoma"/>
        </w:rPr>
      </w:pPr>
    </w:p>
    <w:p w:rsidR="00126732" w:rsidRDefault="008C51FC" w:rsidP="00285C2A">
      <w:pPr>
        <w:spacing w:after="0" w:line="240" w:lineRule="auto"/>
        <w:rPr>
          <w:rFonts w:asciiTheme="minorHAnsi" w:hAnsiTheme="minorHAnsi" w:cs="Tahoma"/>
          <w:b/>
          <w:iCs/>
        </w:rPr>
      </w:pPr>
      <w:r w:rsidRPr="00EA1C59">
        <w:rPr>
          <w:rFonts w:asciiTheme="minorHAnsi" w:hAnsiTheme="minorHAnsi" w:cs="Tahoma"/>
          <w:b/>
          <w:iCs/>
        </w:rPr>
        <w:t xml:space="preserve"> </w:t>
      </w:r>
    </w:p>
    <w:p w:rsidR="0095706C" w:rsidRPr="00EA1C59" w:rsidRDefault="0095706C" w:rsidP="00285C2A">
      <w:pPr>
        <w:spacing w:after="0" w:line="240" w:lineRule="auto"/>
        <w:rPr>
          <w:rFonts w:asciiTheme="minorHAnsi" w:hAnsiTheme="minorHAnsi" w:cs="Tahoma"/>
          <w:b/>
          <w:iCs/>
        </w:rPr>
      </w:pPr>
      <w:bookmarkStart w:id="0" w:name="_GoBack"/>
      <w:bookmarkEnd w:id="0"/>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Data collection requirements:</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data collection requirements placed on us by the Department for Education (for example; via the school census) go to </w:t>
      </w:r>
      <w:hyperlink r:id="rId12" w:history="1">
        <w:r w:rsidRPr="001B6C33">
          <w:rPr>
            <w:rStyle w:val="Hyperlink"/>
            <w:rFonts w:asciiTheme="minorHAnsi" w:hAnsiTheme="minorHAnsi" w:cs="Tahoma"/>
            <w:sz w:val="22"/>
            <w:szCs w:val="22"/>
          </w:rPr>
          <w:t>https://www.gov.uk/education/data-collection-and-censuses-for-schools</w:t>
        </w:r>
      </w:hyperlink>
      <w:r w:rsidRPr="001B6C33">
        <w:rPr>
          <w:rFonts w:asciiTheme="minorHAnsi" w:hAnsiTheme="minorHAnsi" w:cs="Tahoma"/>
          <w:sz w:val="22"/>
          <w:szCs w:val="22"/>
        </w:rPr>
        <w:t>.</w:t>
      </w:r>
    </w:p>
    <w:p w:rsidR="00530EFE" w:rsidRPr="002D115D" w:rsidRDefault="00530EFE" w:rsidP="002D115D">
      <w:pPr>
        <w:spacing w:after="0" w:line="240" w:lineRule="auto"/>
        <w:rPr>
          <w:rFonts w:asciiTheme="minorHAnsi" w:hAnsiTheme="minorHAnsi" w:cs="Tahoma"/>
          <w:b/>
        </w:rPr>
      </w:pPr>
    </w:p>
    <w:p w:rsidR="00597834" w:rsidRPr="0047389F" w:rsidRDefault="008C51FC" w:rsidP="0047389F">
      <w:pPr>
        <w:pStyle w:val="ListParagraph"/>
        <w:numPr>
          <w:ilvl w:val="0"/>
          <w:numId w:val="30"/>
        </w:numPr>
        <w:spacing w:after="0" w:line="240" w:lineRule="auto"/>
        <w:rPr>
          <w:rFonts w:asciiTheme="minorHAnsi" w:hAnsiTheme="minorHAnsi" w:cs="Tahoma"/>
          <w:b/>
        </w:rPr>
      </w:pPr>
      <w:r w:rsidRPr="0047389F">
        <w:rPr>
          <w:rFonts w:asciiTheme="minorHAnsi" w:hAnsiTheme="minorHAnsi" w:cs="Tahoma"/>
          <w:b/>
        </w:rPr>
        <w:t>The National Pupil Database (NPD)</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We are required by law, to provide information about our pupils to the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as part of statutory data collections such as the school census and early years’ census. Some of this information is then stored in the NPD. The law that allows this is the Education (Information </w:t>
      </w:r>
      <w:proofErr w:type="gramStart"/>
      <w:r w:rsidRPr="001B6C33">
        <w:rPr>
          <w:rFonts w:asciiTheme="minorHAnsi" w:hAnsiTheme="minorHAnsi" w:cs="Tahoma"/>
          <w:sz w:val="22"/>
          <w:szCs w:val="22"/>
        </w:rPr>
        <w:t>About</w:t>
      </w:r>
      <w:proofErr w:type="gramEnd"/>
      <w:r w:rsidRPr="001B6C33">
        <w:rPr>
          <w:rFonts w:asciiTheme="minorHAnsi" w:hAnsiTheme="minorHAnsi" w:cs="Tahoma"/>
          <w:sz w:val="22"/>
          <w:szCs w:val="22"/>
        </w:rPr>
        <w:t xml:space="preserve"> Individual Pupils) (England) Regulations 2013.</w:t>
      </w:r>
    </w:p>
    <w:p w:rsidR="00694EE0" w:rsidRPr="001B6C33" w:rsidRDefault="00694EE0" w:rsidP="0047389F">
      <w:pPr>
        <w:spacing w:after="0" w:line="240" w:lineRule="auto"/>
        <w:ind w:left="426"/>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To find out more about the NPD, go to </w:t>
      </w:r>
      <w:hyperlink r:id="rId13" w:history="1">
        <w:r w:rsidRPr="001B6C33">
          <w:rPr>
            <w:rStyle w:val="Hyperlink"/>
            <w:rFonts w:asciiTheme="minorHAnsi" w:hAnsiTheme="minorHAnsi" w:cs="Tahoma"/>
            <w:sz w:val="22"/>
            <w:szCs w:val="22"/>
          </w:rPr>
          <w:t>https://www.gov.uk/government/publications/national-pupil-database-user-guide-and-supporting-information</w:t>
        </w:r>
      </w:hyperlink>
      <w:r w:rsidRPr="001B6C33">
        <w:rPr>
          <w:rFonts w:asciiTheme="minorHAnsi" w:hAnsiTheme="minorHAnsi" w:cs="Tahoma"/>
          <w:sz w:val="22"/>
          <w:szCs w:val="22"/>
        </w:rPr>
        <w:t>.</w:t>
      </w:r>
    </w:p>
    <w:p w:rsidR="00694EE0" w:rsidRPr="001B6C33" w:rsidRDefault="00694EE0" w:rsidP="0047389F">
      <w:pPr>
        <w:spacing w:after="0" w:line="240" w:lineRule="auto"/>
        <w:ind w:left="426"/>
        <w:rPr>
          <w:rFonts w:asciiTheme="minorHAnsi" w:hAnsiTheme="minorHAnsi" w:cs="Tahoma"/>
          <w:color w:val="FF0000"/>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The department may share information about our pupils from the NPD with third parties who promote the education or well-being of children in England by:</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conducting research or analysis</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producing statistics</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providing information, advice or guidance</w:t>
      </w:r>
    </w:p>
    <w:p w:rsidR="00597834" w:rsidRPr="001B6C33" w:rsidRDefault="008C51FC" w:rsidP="0047389F">
      <w:p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Department has robust processes in place to ensure the confidentiality of our data is maintained and there are stringent controls in place regarding access and use of the data. Decisions on whether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releases data to third parties are subject to a strict approval process and based on a detailed assessment of:</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who is requesting the data</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the purpose for which it is required</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level and sensitivity of data requested: and </w:t>
      </w:r>
    </w:p>
    <w:p w:rsidR="00597834" w:rsidRPr="001B6C33" w:rsidRDefault="008C51FC" w:rsidP="0047389F">
      <w:pPr>
        <w:pStyle w:val="ListParagraph"/>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the arrangements in place to store and handle the data </w:t>
      </w:r>
    </w:p>
    <w:p w:rsidR="00694EE0" w:rsidRPr="001B6C33" w:rsidRDefault="00694EE0" w:rsidP="00694EE0">
      <w:pPr>
        <w:pStyle w:val="ListParagraph"/>
        <w:numPr>
          <w:ilvl w:val="0"/>
          <w:numId w:val="0"/>
        </w:numPr>
        <w:spacing w:after="0" w:line="240" w:lineRule="auto"/>
        <w:ind w:left="1418"/>
        <w:rPr>
          <w:rFonts w:asciiTheme="minorHAnsi" w:hAnsiTheme="minorHAnsi" w:cs="Tahoma"/>
          <w:sz w:val="22"/>
          <w:szCs w:val="22"/>
        </w:rPr>
      </w:pP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To be granted access to pupil information, organisations must comply with strict terms and conditions covering the confidentiality and handling of the data, security arrangements and retention and use of the data.</w:t>
      </w:r>
    </w:p>
    <w:p w:rsidR="00597834" w:rsidRPr="001B6C33" w:rsidRDefault="008C51FC" w:rsidP="0047389F">
      <w:pPr>
        <w:spacing w:after="0" w:line="240" w:lineRule="auto"/>
        <w:ind w:left="426"/>
        <w:rPr>
          <w:rFonts w:asciiTheme="minorHAnsi" w:hAnsiTheme="minorHAnsi" w:cs="Tahoma"/>
          <w:sz w:val="22"/>
          <w:szCs w:val="22"/>
        </w:rPr>
      </w:pPr>
      <w:r w:rsidRPr="001B6C33">
        <w:rPr>
          <w:rFonts w:asciiTheme="minorHAnsi" w:hAnsiTheme="minorHAnsi" w:cs="Tahoma"/>
          <w:sz w:val="22"/>
          <w:szCs w:val="22"/>
        </w:rPr>
        <w:t xml:space="preserve">For more information about the department’s data sharing process, please visit: </w:t>
      </w:r>
      <w:hyperlink r:id="rId14" w:tooltip="Data protection: how we collect and share research data" w:history="1">
        <w:r w:rsidRPr="001B6C33">
          <w:rPr>
            <w:rFonts w:asciiTheme="minorHAnsi" w:hAnsiTheme="minorHAnsi" w:cs="Tahoma"/>
            <w:color w:val="0000FF"/>
            <w:sz w:val="22"/>
            <w:szCs w:val="22"/>
            <w:u w:val="single"/>
          </w:rPr>
          <w:t>https://www.gov.uk/data-protection-how-we-collect-and-share-research-data</w:t>
        </w:r>
      </w:hyperlink>
      <w:r w:rsidRPr="001B6C33">
        <w:rPr>
          <w:rFonts w:asciiTheme="minorHAnsi" w:hAnsiTheme="minorHAnsi" w:cs="Tahoma"/>
          <w:sz w:val="22"/>
          <w:szCs w:val="22"/>
        </w:rPr>
        <w:t xml:space="preserve"> </w:t>
      </w:r>
    </w:p>
    <w:p w:rsidR="00597834" w:rsidRPr="001B6C33" w:rsidRDefault="008C51FC" w:rsidP="0047389F">
      <w:pPr>
        <w:spacing w:after="0" w:line="240" w:lineRule="auto"/>
        <w:ind w:left="426"/>
        <w:rPr>
          <w:rFonts w:asciiTheme="minorHAnsi" w:hAnsiTheme="minorHAnsi" w:cs="Tahoma"/>
          <w:color w:val="0000FF"/>
          <w:sz w:val="22"/>
          <w:szCs w:val="22"/>
          <w:u w:val="single"/>
        </w:rPr>
      </w:pPr>
      <w:r w:rsidRPr="001B6C33">
        <w:rPr>
          <w:rFonts w:asciiTheme="minorHAnsi" w:hAnsiTheme="minorHAnsi" w:cs="Tahoma"/>
          <w:sz w:val="22"/>
          <w:szCs w:val="22"/>
        </w:rPr>
        <w:t xml:space="preserve">For information about which organisations the department has provided pupil information, (and for which project), please visit the following website: </w:t>
      </w:r>
      <w:hyperlink r:id="rId15" w:history="1">
        <w:r w:rsidRPr="001B6C33">
          <w:rPr>
            <w:rStyle w:val="Hyperlink"/>
            <w:rFonts w:asciiTheme="minorHAnsi" w:hAnsiTheme="minorHAnsi" w:cs="Tahoma"/>
            <w:sz w:val="22"/>
            <w:szCs w:val="22"/>
          </w:rPr>
          <w:t>https://www.gov.uk/government/publications/national-pupil-database-requests-received</w:t>
        </w:r>
      </w:hyperlink>
    </w:p>
    <w:p w:rsidR="00597834" w:rsidRPr="001B6C33" w:rsidRDefault="00597834"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p>
    <w:p w:rsidR="00597834" w:rsidRPr="001B6C33" w:rsidRDefault="008C51FC" w:rsidP="0047389F">
      <w:pPr>
        <w:widowControl w:val="0"/>
        <w:suppressAutoHyphens/>
        <w:overflowPunct w:val="0"/>
        <w:autoSpaceDE w:val="0"/>
        <w:autoSpaceDN w:val="0"/>
        <w:spacing w:after="0" w:line="240" w:lineRule="auto"/>
        <w:ind w:left="426"/>
        <w:textAlignment w:val="baseline"/>
        <w:rPr>
          <w:rFonts w:asciiTheme="minorHAnsi" w:hAnsiTheme="minorHAnsi" w:cs="Tahoma"/>
          <w:sz w:val="22"/>
          <w:szCs w:val="22"/>
        </w:rPr>
      </w:pPr>
      <w:r w:rsidRPr="001B6C33">
        <w:rPr>
          <w:rFonts w:asciiTheme="minorHAnsi" w:hAnsiTheme="minorHAnsi" w:cs="Tahoma"/>
          <w:sz w:val="22"/>
          <w:szCs w:val="22"/>
        </w:rPr>
        <w:t xml:space="preserve">To contact </w:t>
      </w:r>
      <w:proofErr w:type="spellStart"/>
      <w:r w:rsidRPr="001B6C33">
        <w:rPr>
          <w:rFonts w:asciiTheme="minorHAnsi" w:hAnsiTheme="minorHAnsi" w:cs="Tahoma"/>
          <w:sz w:val="22"/>
          <w:szCs w:val="22"/>
        </w:rPr>
        <w:t>DfE</w:t>
      </w:r>
      <w:proofErr w:type="spellEnd"/>
      <w:r w:rsidRPr="001B6C33">
        <w:rPr>
          <w:rFonts w:asciiTheme="minorHAnsi" w:hAnsiTheme="minorHAnsi" w:cs="Tahoma"/>
          <w:sz w:val="22"/>
          <w:szCs w:val="22"/>
        </w:rPr>
        <w:t xml:space="preserve">: </w:t>
      </w:r>
      <w:hyperlink r:id="rId16" w:history="1">
        <w:r w:rsidRPr="001B6C33">
          <w:rPr>
            <w:rStyle w:val="Hyperlink"/>
            <w:rFonts w:asciiTheme="minorHAnsi" w:hAnsiTheme="minorHAnsi" w:cs="Tahoma"/>
            <w:sz w:val="22"/>
            <w:szCs w:val="22"/>
          </w:rPr>
          <w:t>https://www.gov.uk/contact-dfe</w:t>
        </w:r>
      </w:hyperlink>
    </w:p>
    <w:p w:rsidR="00597834" w:rsidRPr="00EA1C59" w:rsidRDefault="00597834" w:rsidP="00285C2A">
      <w:pPr>
        <w:widowControl w:val="0"/>
        <w:suppressAutoHyphens/>
        <w:overflowPunct w:val="0"/>
        <w:autoSpaceDE w:val="0"/>
        <w:autoSpaceDN w:val="0"/>
        <w:spacing w:after="0" w:line="240" w:lineRule="auto"/>
        <w:textAlignment w:val="baseline"/>
        <w:rPr>
          <w:rFonts w:asciiTheme="minorHAnsi" w:hAnsiTheme="minorHAnsi" w:cs="Tahoma"/>
        </w:rPr>
      </w:pPr>
    </w:p>
    <w:p w:rsidR="00597834" w:rsidRPr="0047389F" w:rsidRDefault="008C51FC" w:rsidP="0047389F">
      <w:pPr>
        <w:pStyle w:val="Heading2"/>
        <w:numPr>
          <w:ilvl w:val="0"/>
          <w:numId w:val="30"/>
        </w:numPr>
        <w:spacing w:before="0" w:after="0"/>
        <w:rPr>
          <w:rFonts w:asciiTheme="minorHAnsi" w:hAnsiTheme="minorHAnsi" w:cs="Tahoma"/>
          <w:color w:val="auto"/>
          <w:sz w:val="24"/>
          <w:szCs w:val="24"/>
        </w:rPr>
      </w:pPr>
      <w:r w:rsidRPr="0047389F">
        <w:rPr>
          <w:rFonts w:asciiTheme="minorHAnsi" w:hAnsiTheme="minorHAnsi" w:cs="Tahoma"/>
          <w:color w:val="auto"/>
          <w:sz w:val="24"/>
          <w:szCs w:val="24"/>
        </w:rPr>
        <w:t>Requesting access to your personal data</w:t>
      </w:r>
      <w:r w:rsidR="00530EFE">
        <w:rPr>
          <w:rFonts w:asciiTheme="minorHAnsi" w:hAnsiTheme="minorHAnsi" w:cs="Tahoma"/>
          <w:color w:val="auto"/>
          <w:sz w:val="24"/>
          <w:szCs w:val="24"/>
        </w:rPr>
        <w:t xml:space="preserve"> and your Data Protection Rights</w:t>
      </w:r>
    </w:p>
    <w:p w:rsidR="00694EE0"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Under data protection legislation, parents and pupils have the right to request access to infor</w:t>
      </w:r>
      <w:r w:rsidR="00694EE0" w:rsidRPr="001B6C33">
        <w:rPr>
          <w:rFonts w:asciiTheme="minorHAnsi" w:hAnsiTheme="minorHAnsi" w:cs="Tahoma"/>
          <w:sz w:val="22"/>
          <w:szCs w:val="22"/>
        </w:rPr>
        <w:t xml:space="preserve">mation about them that we hold, through a Subject Access Request.  </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can make a request with respect to their child’s data where the child is not considered mature enough to understand their rights over their own data (usually under the age of 12), or where the child has provided consent.</w:t>
      </w: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 also have the right to make a subject access request with respect to any personal data the school holds about them.</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make a subject access request, and if we do hold information about you or your child, we will:</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description of it</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why we are holding and processing it, and how long we will keep it for</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Explain where we got it from, if not from you or your child</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Tell you who it has been, or will be, shared with</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Let you know whether any automated decision-making is being applied to the data, and any consequences of this</w:t>
      </w:r>
    </w:p>
    <w:p w:rsidR="00694EE0" w:rsidRPr="001B6C33" w:rsidRDefault="00694EE0" w:rsidP="00694EE0">
      <w:pPr>
        <w:numPr>
          <w:ilvl w:val="0"/>
          <w:numId w:val="29"/>
        </w:numPr>
        <w:spacing w:after="0" w:line="240" w:lineRule="auto"/>
        <w:ind w:left="1418" w:hanging="283"/>
        <w:rPr>
          <w:rFonts w:asciiTheme="minorHAnsi" w:hAnsiTheme="minorHAnsi" w:cs="Tahoma"/>
          <w:sz w:val="22"/>
          <w:szCs w:val="22"/>
        </w:rPr>
      </w:pPr>
      <w:r w:rsidRPr="001B6C33">
        <w:rPr>
          <w:rFonts w:asciiTheme="minorHAnsi" w:hAnsiTheme="minorHAnsi" w:cs="Tahoma"/>
          <w:sz w:val="22"/>
          <w:szCs w:val="22"/>
        </w:rPr>
        <w:t>Give you a copy of the information in an intelligible form</w:t>
      </w:r>
    </w:p>
    <w:p w:rsidR="00694EE0" w:rsidRPr="001B6C33" w:rsidRDefault="00694EE0" w:rsidP="00694EE0">
      <w:pPr>
        <w:spacing w:after="0" w:line="240" w:lineRule="auto"/>
        <w:ind w:left="1418"/>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Individuals also have the right for their personal information to be transmitted electronically to another organisation in certain circumstances.</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D46EFE">
      <w:pPr>
        <w:spacing w:after="0" w:line="240" w:lineRule="auto"/>
        <w:ind w:left="426"/>
        <w:rPr>
          <w:rFonts w:asciiTheme="minorHAnsi" w:hAnsiTheme="minorHAnsi" w:cs="Tahoma"/>
          <w:sz w:val="22"/>
          <w:szCs w:val="22"/>
        </w:rPr>
      </w:pPr>
      <w:r w:rsidRPr="001B6C33">
        <w:rPr>
          <w:rFonts w:asciiTheme="minorHAnsi" w:hAnsiTheme="minorHAnsi" w:cs="Tahoma"/>
          <w:sz w:val="22"/>
          <w:szCs w:val="22"/>
        </w:rPr>
        <w:t>If you would like to make a request please cont</w:t>
      </w:r>
      <w:r w:rsidR="00D46EFE">
        <w:rPr>
          <w:rFonts w:asciiTheme="minorHAnsi" w:hAnsiTheme="minorHAnsi" w:cs="Tahoma"/>
          <w:sz w:val="22"/>
          <w:szCs w:val="22"/>
        </w:rPr>
        <w:t>act our data protection officer (</w:t>
      </w:r>
      <w:r w:rsidR="002D115D">
        <w:rPr>
          <w:rFonts w:asciiTheme="minorHAnsi" w:hAnsiTheme="minorHAnsi" w:cs="Tahoma"/>
          <w:sz w:val="22"/>
          <w:szCs w:val="22"/>
        </w:rPr>
        <w:t>Robert Bullet</w:t>
      </w:r>
      <w:r w:rsidR="00D46EFE">
        <w:rPr>
          <w:rFonts w:asciiTheme="minorHAnsi" w:hAnsiTheme="minorHAnsi" w:cs="Tahoma"/>
          <w:sz w:val="22"/>
          <w:szCs w:val="22"/>
        </w:rPr>
        <w:t>)</w:t>
      </w:r>
      <w:r w:rsidR="002D115D">
        <w:rPr>
          <w:rFonts w:asciiTheme="minorHAnsi" w:hAnsiTheme="minorHAnsi" w:cs="Tahoma"/>
          <w:sz w:val="22"/>
          <w:szCs w:val="22"/>
        </w:rPr>
        <w:t xml:space="preserve"> via the school office</w:t>
      </w:r>
      <w:r w:rsidR="00D46EFE">
        <w:rPr>
          <w:rFonts w:asciiTheme="minorHAnsi" w:hAnsiTheme="minorHAnsi" w:cs="Tahoma"/>
          <w:sz w:val="22"/>
          <w:szCs w:val="22"/>
        </w:rPr>
        <w:t>.</w:t>
      </w:r>
    </w:p>
    <w:p w:rsidR="00694EE0" w:rsidRPr="001B6C33" w:rsidRDefault="00694EE0" w:rsidP="00694EE0">
      <w:pPr>
        <w:spacing w:after="0" w:line="240" w:lineRule="auto"/>
        <w:ind w:left="426"/>
        <w:rPr>
          <w:rFonts w:asciiTheme="minorHAnsi" w:hAnsiTheme="minorHAnsi" w:cs="Tahoma"/>
          <w:sz w:val="22"/>
          <w:szCs w:val="22"/>
        </w:rPr>
      </w:pPr>
    </w:p>
    <w:p w:rsidR="00694EE0" w:rsidRPr="001B6C33" w:rsidRDefault="00694EE0"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Parents/carers also have a legal right to access to their child’s educational record. To request access</w:t>
      </w:r>
      <w:r w:rsidR="00D46EFE">
        <w:rPr>
          <w:rFonts w:asciiTheme="minorHAnsi" w:hAnsiTheme="minorHAnsi" w:cs="Tahoma"/>
          <w:sz w:val="22"/>
          <w:szCs w:val="22"/>
        </w:rPr>
        <w:t xml:space="preserve">, please contact </w:t>
      </w:r>
      <w:r w:rsidR="002D115D">
        <w:rPr>
          <w:rFonts w:asciiTheme="minorHAnsi" w:hAnsiTheme="minorHAnsi" w:cs="Tahoma"/>
          <w:sz w:val="22"/>
          <w:szCs w:val="22"/>
        </w:rPr>
        <w:t>Brian Welsh, the head teacher</w:t>
      </w:r>
      <w:r w:rsidRPr="001B6C33">
        <w:rPr>
          <w:rFonts w:asciiTheme="minorHAnsi" w:hAnsiTheme="minorHAnsi" w:cs="Tahoma"/>
          <w:sz w:val="22"/>
          <w:szCs w:val="22"/>
        </w:rPr>
        <w:t>.</w:t>
      </w:r>
    </w:p>
    <w:p w:rsidR="00597834" w:rsidRPr="001B6C33" w:rsidRDefault="00597834" w:rsidP="00285C2A">
      <w:pPr>
        <w:widowControl w:val="0"/>
        <w:suppressAutoHyphens/>
        <w:overflowPunct w:val="0"/>
        <w:autoSpaceDE w:val="0"/>
        <w:autoSpaceDN w:val="0"/>
        <w:spacing w:after="0" w:line="240" w:lineRule="auto"/>
        <w:ind w:left="720"/>
        <w:textAlignment w:val="baseline"/>
        <w:rPr>
          <w:rFonts w:asciiTheme="minorHAnsi" w:hAnsiTheme="minorHAnsi" w:cs="Tahoma"/>
          <w:sz w:val="22"/>
          <w:szCs w:val="22"/>
        </w:rPr>
      </w:pPr>
    </w:p>
    <w:p w:rsidR="00597834" w:rsidRPr="001B6C33" w:rsidRDefault="008C51FC" w:rsidP="00694EE0">
      <w:pPr>
        <w:spacing w:after="0" w:line="240" w:lineRule="auto"/>
        <w:ind w:left="426"/>
        <w:rPr>
          <w:rFonts w:asciiTheme="minorHAnsi" w:hAnsiTheme="minorHAnsi" w:cs="Tahoma"/>
          <w:sz w:val="22"/>
          <w:szCs w:val="22"/>
        </w:rPr>
      </w:pPr>
      <w:r w:rsidRPr="001B6C33">
        <w:rPr>
          <w:rFonts w:asciiTheme="minorHAnsi" w:hAnsiTheme="minorHAnsi" w:cs="Tahoma"/>
          <w:sz w:val="22"/>
          <w:szCs w:val="22"/>
        </w:rPr>
        <w:t>You also have the right to:</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processing of personal data that is likely to cause, or is causing, damage or distress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prevent processing for the purpose of direct marketing</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object to decisions being taken by automated means</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in certain circumstances, have inaccurate personal data rectified, blocked, erased or destroyed; and</w:t>
      </w:r>
    </w:p>
    <w:p w:rsidR="00597834" w:rsidRPr="001B6C33" w:rsidRDefault="008C51FC" w:rsidP="00694EE0">
      <w:pPr>
        <w:pStyle w:val="ListParagraph"/>
        <w:numPr>
          <w:ilvl w:val="0"/>
          <w:numId w:val="22"/>
        </w:numPr>
        <w:spacing w:after="0" w:line="240" w:lineRule="auto"/>
        <w:ind w:left="1418"/>
        <w:rPr>
          <w:rFonts w:asciiTheme="minorHAnsi" w:hAnsiTheme="minorHAnsi" w:cs="Tahoma"/>
          <w:sz w:val="22"/>
          <w:szCs w:val="22"/>
        </w:rPr>
      </w:pPr>
      <w:r w:rsidRPr="001B6C33">
        <w:rPr>
          <w:rFonts w:asciiTheme="minorHAnsi" w:hAnsiTheme="minorHAnsi" w:cs="Tahoma"/>
          <w:sz w:val="22"/>
          <w:szCs w:val="22"/>
        </w:rPr>
        <w:t xml:space="preserve">claim compensation for damages caused by a breach of the Data Protection regulations </w:t>
      </w:r>
    </w:p>
    <w:p w:rsid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Complaints</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We take any complaints about our collection and use of personal information very seriously.</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If you think that our collection or use of personal information is unfair, misleading or inappropriate, or have any other concern about our data processing, please raise this with us in the first instance.</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To make a complaint, please contact our data protecti</w:t>
      </w:r>
      <w:r w:rsidR="002D115D">
        <w:rPr>
          <w:rFonts w:asciiTheme="minorHAnsi" w:hAnsiTheme="minorHAnsi" w:cs="Tahoma"/>
          <w:color w:val="000000" w:themeColor="text1"/>
          <w:sz w:val="22"/>
          <w:szCs w:val="22"/>
          <w:lang w:val="en"/>
        </w:rPr>
        <w:t>on officer. [Robert Bullet via the school office</w:t>
      </w:r>
      <w:r w:rsidRPr="001B6C33">
        <w:rPr>
          <w:rFonts w:asciiTheme="minorHAnsi" w:hAnsiTheme="minorHAnsi" w:cs="Tahoma"/>
          <w:color w:val="000000" w:themeColor="text1"/>
          <w:sz w:val="22"/>
          <w:szCs w:val="22"/>
          <w:lang w:val="en"/>
        </w:rPr>
        <w:t>]</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Alternatively, you can make a complaint to the Information Commissioner’s Office:</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Report a concern online at </w:t>
      </w:r>
      <w:hyperlink r:id="rId17" w:history="1">
        <w:r w:rsidRPr="001B6C33">
          <w:rPr>
            <w:rStyle w:val="Hyperlink"/>
            <w:rFonts w:asciiTheme="minorHAnsi" w:hAnsiTheme="minorHAnsi" w:cs="Tahoma"/>
            <w:sz w:val="22"/>
            <w:szCs w:val="22"/>
            <w:lang w:val="en-US"/>
          </w:rPr>
          <w:t>https://ico.org.uk/concerns/</w:t>
        </w:r>
      </w:hyperlink>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Call 0303 123 1113</w:t>
      </w:r>
    </w:p>
    <w:p w:rsidR="00694EE0" w:rsidRPr="001B6C33" w:rsidRDefault="00694EE0" w:rsidP="00694EE0">
      <w:pPr>
        <w:numPr>
          <w:ilvl w:val="0"/>
          <w:numId w:val="29"/>
        </w:numPr>
        <w:spacing w:after="0" w:line="240" w:lineRule="auto"/>
        <w:ind w:left="1418"/>
        <w:rPr>
          <w:rFonts w:asciiTheme="minorHAnsi" w:hAnsiTheme="minorHAnsi" w:cs="Tahoma"/>
          <w:color w:val="000000" w:themeColor="text1"/>
          <w:sz w:val="22"/>
          <w:szCs w:val="22"/>
          <w:lang w:val="en-US"/>
        </w:rPr>
      </w:pPr>
      <w:r w:rsidRPr="001B6C33">
        <w:rPr>
          <w:rFonts w:asciiTheme="minorHAnsi" w:hAnsiTheme="minorHAnsi" w:cs="Tahoma"/>
          <w:color w:val="000000" w:themeColor="text1"/>
          <w:sz w:val="22"/>
          <w:szCs w:val="22"/>
          <w:lang w:val="en-US"/>
        </w:rPr>
        <w:t xml:space="preserve">Or write to: Information Commissioner’s Office, Wycliffe House, Water Lane, </w:t>
      </w:r>
      <w:proofErr w:type="spellStart"/>
      <w:r w:rsidRPr="001B6C33">
        <w:rPr>
          <w:rFonts w:asciiTheme="minorHAnsi" w:hAnsiTheme="minorHAnsi" w:cs="Tahoma"/>
          <w:color w:val="000000" w:themeColor="text1"/>
          <w:sz w:val="22"/>
          <w:szCs w:val="22"/>
          <w:lang w:val="en-US"/>
        </w:rPr>
        <w:t>Wilmslow</w:t>
      </w:r>
      <w:proofErr w:type="spellEnd"/>
      <w:r w:rsidRPr="001B6C33">
        <w:rPr>
          <w:rFonts w:asciiTheme="minorHAnsi" w:hAnsiTheme="minorHAnsi" w:cs="Tahoma"/>
          <w:color w:val="000000" w:themeColor="text1"/>
          <w:sz w:val="22"/>
          <w:szCs w:val="22"/>
          <w:lang w:val="en-US"/>
        </w:rPr>
        <w:t>, Cheshire, SK9 5AF</w:t>
      </w:r>
    </w:p>
    <w:p w:rsidR="00694EE0" w:rsidRPr="00694EE0" w:rsidRDefault="00694EE0" w:rsidP="00694EE0">
      <w:pPr>
        <w:spacing w:after="0" w:line="240" w:lineRule="auto"/>
        <w:ind w:left="426"/>
        <w:rPr>
          <w:rFonts w:asciiTheme="minorHAnsi" w:hAnsiTheme="minorHAnsi" w:cs="Tahoma"/>
          <w:color w:val="000000" w:themeColor="text1"/>
        </w:rPr>
      </w:pPr>
    </w:p>
    <w:p w:rsidR="00694EE0" w:rsidRPr="00694EE0" w:rsidRDefault="00694EE0" w:rsidP="00694EE0">
      <w:pPr>
        <w:pStyle w:val="ListParagraph"/>
        <w:numPr>
          <w:ilvl w:val="0"/>
          <w:numId w:val="30"/>
        </w:numPr>
        <w:spacing w:after="0" w:line="240" w:lineRule="auto"/>
        <w:rPr>
          <w:rFonts w:asciiTheme="minorHAnsi" w:hAnsiTheme="minorHAnsi" w:cs="Tahoma"/>
          <w:b/>
          <w:color w:val="000000" w:themeColor="text1"/>
          <w:lang w:val="en"/>
        </w:rPr>
      </w:pPr>
      <w:r w:rsidRPr="00694EE0">
        <w:rPr>
          <w:rFonts w:asciiTheme="minorHAnsi" w:hAnsiTheme="minorHAnsi" w:cs="Tahoma"/>
          <w:b/>
          <w:color w:val="000000" w:themeColor="text1"/>
          <w:lang w:val="en"/>
        </w:rPr>
        <w:t>Contact us</w:t>
      </w:r>
    </w:p>
    <w:p w:rsidR="00694EE0" w:rsidRPr="001B6C33" w:rsidRDefault="00694EE0" w:rsidP="00694EE0">
      <w:pPr>
        <w:spacing w:after="0" w:line="240" w:lineRule="auto"/>
        <w:ind w:left="426"/>
        <w:rPr>
          <w:rFonts w:asciiTheme="minorHAnsi" w:hAnsiTheme="minorHAnsi" w:cs="Tahoma"/>
          <w:color w:val="000000" w:themeColor="text1"/>
          <w:sz w:val="22"/>
          <w:szCs w:val="22"/>
          <w:lang w:val="en"/>
        </w:rPr>
      </w:pPr>
      <w:r w:rsidRPr="001B6C33">
        <w:rPr>
          <w:rFonts w:asciiTheme="minorHAnsi" w:hAnsiTheme="minorHAnsi" w:cs="Tahoma"/>
          <w:color w:val="000000" w:themeColor="text1"/>
          <w:sz w:val="22"/>
          <w:szCs w:val="22"/>
          <w:lang w:val="en"/>
        </w:rPr>
        <w:t xml:space="preserve">If you have any questions, concerns or would like more information about anything mentioned in this privacy notice, please contact our </w:t>
      </w:r>
      <w:r w:rsidRPr="001B6C33">
        <w:rPr>
          <w:rFonts w:asciiTheme="minorHAnsi" w:hAnsiTheme="minorHAnsi" w:cs="Tahoma"/>
          <w:b/>
          <w:color w:val="000000" w:themeColor="text1"/>
          <w:sz w:val="22"/>
          <w:szCs w:val="22"/>
          <w:lang w:val="en"/>
        </w:rPr>
        <w:t>data protection officer</w:t>
      </w:r>
      <w:r w:rsidR="00D46EFE">
        <w:rPr>
          <w:rFonts w:asciiTheme="minorHAnsi" w:hAnsiTheme="minorHAnsi" w:cs="Tahoma"/>
          <w:color w:val="000000" w:themeColor="text1"/>
          <w:sz w:val="22"/>
          <w:szCs w:val="22"/>
          <w:lang w:val="en"/>
        </w:rPr>
        <w:t xml:space="preserve">: Robert Bullet (via the school office) </w:t>
      </w:r>
      <w:r w:rsidRPr="001B6C33">
        <w:rPr>
          <w:rFonts w:asciiTheme="minorHAnsi" w:hAnsiTheme="minorHAnsi" w:cs="Tahoma"/>
          <w:color w:val="000000" w:themeColor="text1"/>
          <w:sz w:val="22"/>
          <w:szCs w:val="22"/>
          <w:lang w:val="en"/>
        </w:rPr>
        <w:t xml:space="preserve">or </w:t>
      </w:r>
      <w:r w:rsidR="00D46EFE">
        <w:rPr>
          <w:rFonts w:asciiTheme="minorHAnsi" w:hAnsiTheme="minorHAnsi" w:cs="Tahoma"/>
          <w:color w:val="000000" w:themeColor="text1"/>
          <w:sz w:val="22"/>
          <w:szCs w:val="22"/>
          <w:lang w:val="en"/>
        </w:rPr>
        <w:t xml:space="preserve">the head teacher. </w:t>
      </w:r>
    </w:p>
    <w:p w:rsidR="00597834" w:rsidRPr="001B6C33" w:rsidRDefault="00597834" w:rsidP="00694EE0">
      <w:pPr>
        <w:spacing w:after="0" w:line="240" w:lineRule="auto"/>
        <w:ind w:left="426"/>
        <w:rPr>
          <w:rFonts w:asciiTheme="minorHAnsi" w:hAnsiTheme="minorHAnsi" w:cs="Tahoma"/>
          <w:sz w:val="22"/>
          <w:szCs w:val="22"/>
          <w:lang w:val="en"/>
        </w:rPr>
      </w:pPr>
    </w:p>
    <w:sectPr w:rsidR="00597834" w:rsidRPr="001B6C33" w:rsidSect="00530EFE">
      <w:footerReference w:type="default" r:id="rId18"/>
      <w:pgSz w:w="11907" w:h="16839" w:code="9"/>
      <w:pgMar w:top="709" w:right="992" w:bottom="993" w:left="1440" w:header="425" w:footer="397" w:gutter="0"/>
      <w:cols w:space="113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1FC" w:rsidRDefault="008C51FC">
      <w:r>
        <w:separator/>
      </w:r>
    </w:p>
    <w:p w:rsidR="008C51FC" w:rsidRDefault="008C51FC"/>
    <w:p w:rsidR="008C51FC" w:rsidRDefault="008C51FC"/>
  </w:endnote>
  <w:endnote w:type="continuationSeparator" w:id="0">
    <w:p w:rsidR="008C51FC" w:rsidRDefault="008C51FC">
      <w:r>
        <w:continuationSeparator/>
      </w:r>
    </w:p>
    <w:p w:rsidR="008C51FC" w:rsidRDefault="008C51FC"/>
    <w:p w:rsidR="008C51FC" w:rsidRDefault="008C51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406967"/>
      <w:docPartObj>
        <w:docPartGallery w:val="Page Numbers (Top of Page)"/>
        <w:docPartUnique/>
      </w:docPartObj>
    </w:sdtPr>
    <w:sdtEndPr>
      <w:rPr>
        <w:noProof/>
      </w:rPr>
    </w:sdtEndPr>
    <w:sdtContent>
      <w:p w:rsidR="00597834" w:rsidRDefault="008C51FC">
        <w:pPr>
          <w:pStyle w:val="BodyText"/>
          <w:tabs>
            <w:tab w:val="center" w:pos="4820"/>
            <w:tab w:val="right" w:pos="9746"/>
          </w:tabs>
          <w:rPr>
            <w:noProof/>
          </w:rPr>
        </w:pPr>
        <w:r>
          <w:rPr>
            <w:szCs w:val="20"/>
          </w:rPr>
          <w:tab/>
        </w:r>
        <w:r>
          <w:fldChar w:fldCharType="begin"/>
        </w:r>
        <w:r>
          <w:instrText xml:space="preserve"> PAGE   \* MERGEFORMAT </w:instrText>
        </w:r>
        <w:r>
          <w:fldChar w:fldCharType="separate"/>
        </w:r>
        <w:r w:rsidR="0095706C">
          <w:rPr>
            <w:noProof/>
          </w:rPr>
          <w:t>5</w:t>
        </w:r>
        <w:r>
          <w:rPr>
            <w:noProof/>
          </w:rPr>
          <w:fldChar w:fldCharType="end"/>
        </w:r>
      </w:p>
    </w:sdtContent>
  </w:sdt>
  <w:p w:rsidR="00597834" w:rsidRDefault="005978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1FC" w:rsidRDefault="008C51FC">
      <w:r>
        <w:separator/>
      </w:r>
    </w:p>
    <w:p w:rsidR="008C51FC" w:rsidRDefault="008C51FC"/>
    <w:p w:rsidR="008C51FC" w:rsidRDefault="008C51FC"/>
  </w:footnote>
  <w:footnote w:type="continuationSeparator" w:id="0">
    <w:p w:rsidR="008C51FC" w:rsidRDefault="008C51FC">
      <w:r>
        <w:continuationSeparator/>
      </w:r>
    </w:p>
    <w:p w:rsidR="008C51FC" w:rsidRDefault="008C51FC"/>
    <w:p w:rsidR="008C51FC" w:rsidRDefault="008C51F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A8263E56"/>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394725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205E423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5D0F56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8528384"/>
    <w:lvl w:ilvl="0">
      <w:start w:val="1"/>
      <w:numFmt w:val="bullet"/>
      <w:lvlText w:val=""/>
      <w:lvlJc w:val="left"/>
      <w:pPr>
        <w:tabs>
          <w:tab w:val="num" w:pos="360"/>
        </w:tabs>
        <w:ind w:left="360" w:hanging="360"/>
      </w:pPr>
      <w:rPr>
        <w:rFonts w:ascii="Symbol" w:hAnsi="Symbol" w:hint="default"/>
      </w:rPr>
    </w:lvl>
  </w:abstractNum>
  <w:abstractNum w:abstractNumId="5">
    <w:nsid w:val="02814021"/>
    <w:multiLevelType w:val="hybridMultilevel"/>
    <w:tmpl w:val="8A9E74A0"/>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nsid w:val="3CCD4047"/>
    <w:multiLevelType w:val="hybridMultilevel"/>
    <w:tmpl w:val="58842400"/>
    <w:lvl w:ilvl="0" w:tplc="5FCA3B96">
      <w:start w:val="1"/>
      <w:numFmt w:val="bullet"/>
      <w:lvlText w:val="•"/>
      <w:lvlJc w:val="left"/>
      <w:pPr>
        <w:tabs>
          <w:tab w:val="num" w:pos="720"/>
        </w:tabs>
        <w:ind w:left="720" w:hanging="360"/>
      </w:pPr>
      <w:rPr>
        <w:rFonts w:ascii="Arial" w:hAnsi="Arial" w:hint="default"/>
      </w:rPr>
    </w:lvl>
    <w:lvl w:ilvl="1" w:tplc="5926A14C" w:tentative="1">
      <w:start w:val="1"/>
      <w:numFmt w:val="bullet"/>
      <w:lvlText w:val="•"/>
      <w:lvlJc w:val="left"/>
      <w:pPr>
        <w:tabs>
          <w:tab w:val="num" w:pos="1440"/>
        </w:tabs>
        <w:ind w:left="1440" w:hanging="360"/>
      </w:pPr>
      <w:rPr>
        <w:rFonts w:ascii="Arial" w:hAnsi="Arial" w:hint="default"/>
      </w:rPr>
    </w:lvl>
    <w:lvl w:ilvl="2" w:tplc="8F4E0840" w:tentative="1">
      <w:start w:val="1"/>
      <w:numFmt w:val="bullet"/>
      <w:lvlText w:val="•"/>
      <w:lvlJc w:val="left"/>
      <w:pPr>
        <w:tabs>
          <w:tab w:val="num" w:pos="2160"/>
        </w:tabs>
        <w:ind w:left="2160" w:hanging="360"/>
      </w:pPr>
      <w:rPr>
        <w:rFonts w:ascii="Arial" w:hAnsi="Arial" w:hint="default"/>
      </w:rPr>
    </w:lvl>
    <w:lvl w:ilvl="3" w:tplc="D97CF74C" w:tentative="1">
      <w:start w:val="1"/>
      <w:numFmt w:val="bullet"/>
      <w:lvlText w:val="•"/>
      <w:lvlJc w:val="left"/>
      <w:pPr>
        <w:tabs>
          <w:tab w:val="num" w:pos="2880"/>
        </w:tabs>
        <w:ind w:left="2880" w:hanging="360"/>
      </w:pPr>
      <w:rPr>
        <w:rFonts w:ascii="Arial" w:hAnsi="Arial" w:hint="default"/>
      </w:rPr>
    </w:lvl>
    <w:lvl w:ilvl="4" w:tplc="A52E84A6" w:tentative="1">
      <w:start w:val="1"/>
      <w:numFmt w:val="bullet"/>
      <w:lvlText w:val="•"/>
      <w:lvlJc w:val="left"/>
      <w:pPr>
        <w:tabs>
          <w:tab w:val="num" w:pos="3600"/>
        </w:tabs>
        <w:ind w:left="3600" w:hanging="360"/>
      </w:pPr>
      <w:rPr>
        <w:rFonts w:ascii="Arial" w:hAnsi="Arial" w:hint="default"/>
      </w:rPr>
    </w:lvl>
    <w:lvl w:ilvl="5" w:tplc="4EEC04D6" w:tentative="1">
      <w:start w:val="1"/>
      <w:numFmt w:val="bullet"/>
      <w:lvlText w:val="•"/>
      <w:lvlJc w:val="left"/>
      <w:pPr>
        <w:tabs>
          <w:tab w:val="num" w:pos="4320"/>
        </w:tabs>
        <w:ind w:left="4320" w:hanging="360"/>
      </w:pPr>
      <w:rPr>
        <w:rFonts w:ascii="Arial" w:hAnsi="Arial" w:hint="default"/>
      </w:rPr>
    </w:lvl>
    <w:lvl w:ilvl="6" w:tplc="0102E124" w:tentative="1">
      <w:start w:val="1"/>
      <w:numFmt w:val="bullet"/>
      <w:lvlText w:val="•"/>
      <w:lvlJc w:val="left"/>
      <w:pPr>
        <w:tabs>
          <w:tab w:val="num" w:pos="5040"/>
        </w:tabs>
        <w:ind w:left="5040" w:hanging="360"/>
      </w:pPr>
      <w:rPr>
        <w:rFonts w:ascii="Arial" w:hAnsi="Arial" w:hint="default"/>
      </w:rPr>
    </w:lvl>
    <w:lvl w:ilvl="7" w:tplc="A2BA2DB2" w:tentative="1">
      <w:start w:val="1"/>
      <w:numFmt w:val="bullet"/>
      <w:lvlText w:val="•"/>
      <w:lvlJc w:val="left"/>
      <w:pPr>
        <w:tabs>
          <w:tab w:val="num" w:pos="5760"/>
        </w:tabs>
        <w:ind w:left="5760" w:hanging="360"/>
      </w:pPr>
      <w:rPr>
        <w:rFonts w:ascii="Arial" w:hAnsi="Arial" w:hint="default"/>
      </w:rPr>
    </w:lvl>
    <w:lvl w:ilvl="8" w:tplc="65A253DC" w:tentative="1">
      <w:start w:val="1"/>
      <w:numFmt w:val="bullet"/>
      <w:lvlText w:val="•"/>
      <w:lvlJc w:val="left"/>
      <w:pPr>
        <w:tabs>
          <w:tab w:val="num" w:pos="6480"/>
        </w:tabs>
        <w:ind w:left="6480" w:hanging="360"/>
      </w:pPr>
      <w:rPr>
        <w:rFonts w:ascii="Arial" w:hAnsi="Arial" w:hint="default"/>
      </w:rPr>
    </w:lvl>
  </w:abstractNum>
  <w:abstractNum w:abstractNumId="13">
    <w:nsid w:val="46ED276F"/>
    <w:multiLevelType w:val="hybridMultilevel"/>
    <w:tmpl w:val="9DCE8E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5">
    <w:nsid w:val="4E7C378A"/>
    <w:multiLevelType w:val="hybridMultilevel"/>
    <w:tmpl w:val="C0AE7680"/>
    <w:lvl w:ilvl="0" w:tplc="1DA4680A">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79C4EB6"/>
    <w:multiLevelType w:val="hybridMultilevel"/>
    <w:tmpl w:val="9E40741A"/>
    <w:lvl w:ilvl="0" w:tplc="9F96CC0E">
      <w:start w:val="1"/>
      <w:numFmt w:val="bullet"/>
      <w:lvlText w:val="•"/>
      <w:lvlJc w:val="left"/>
      <w:pPr>
        <w:tabs>
          <w:tab w:val="num" w:pos="720"/>
        </w:tabs>
        <w:ind w:left="720" w:hanging="360"/>
      </w:pPr>
      <w:rPr>
        <w:rFonts w:ascii="Arial" w:hAnsi="Arial" w:hint="default"/>
      </w:rPr>
    </w:lvl>
    <w:lvl w:ilvl="1" w:tplc="D1C88416" w:tentative="1">
      <w:start w:val="1"/>
      <w:numFmt w:val="bullet"/>
      <w:lvlText w:val="•"/>
      <w:lvlJc w:val="left"/>
      <w:pPr>
        <w:tabs>
          <w:tab w:val="num" w:pos="1440"/>
        </w:tabs>
        <w:ind w:left="1440" w:hanging="360"/>
      </w:pPr>
      <w:rPr>
        <w:rFonts w:ascii="Arial" w:hAnsi="Arial" w:hint="default"/>
      </w:rPr>
    </w:lvl>
    <w:lvl w:ilvl="2" w:tplc="A5B0C84C" w:tentative="1">
      <w:start w:val="1"/>
      <w:numFmt w:val="bullet"/>
      <w:lvlText w:val="•"/>
      <w:lvlJc w:val="left"/>
      <w:pPr>
        <w:tabs>
          <w:tab w:val="num" w:pos="2160"/>
        </w:tabs>
        <w:ind w:left="2160" w:hanging="360"/>
      </w:pPr>
      <w:rPr>
        <w:rFonts w:ascii="Arial" w:hAnsi="Arial" w:hint="default"/>
      </w:rPr>
    </w:lvl>
    <w:lvl w:ilvl="3" w:tplc="A216B89A" w:tentative="1">
      <w:start w:val="1"/>
      <w:numFmt w:val="bullet"/>
      <w:lvlText w:val="•"/>
      <w:lvlJc w:val="left"/>
      <w:pPr>
        <w:tabs>
          <w:tab w:val="num" w:pos="2880"/>
        </w:tabs>
        <w:ind w:left="2880" w:hanging="360"/>
      </w:pPr>
      <w:rPr>
        <w:rFonts w:ascii="Arial" w:hAnsi="Arial" w:hint="default"/>
      </w:rPr>
    </w:lvl>
    <w:lvl w:ilvl="4" w:tplc="842273FE" w:tentative="1">
      <w:start w:val="1"/>
      <w:numFmt w:val="bullet"/>
      <w:lvlText w:val="•"/>
      <w:lvlJc w:val="left"/>
      <w:pPr>
        <w:tabs>
          <w:tab w:val="num" w:pos="3600"/>
        </w:tabs>
        <w:ind w:left="3600" w:hanging="360"/>
      </w:pPr>
      <w:rPr>
        <w:rFonts w:ascii="Arial" w:hAnsi="Arial" w:hint="default"/>
      </w:rPr>
    </w:lvl>
    <w:lvl w:ilvl="5" w:tplc="5A420D0E" w:tentative="1">
      <w:start w:val="1"/>
      <w:numFmt w:val="bullet"/>
      <w:lvlText w:val="•"/>
      <w:lvlJc w:val="left"/>
      <w:pPr>
        <w:tabs>
          <w:tab w:val="num" w:pos="4320"/>
        </w:tabs>
        <w:ind w:left="4320" w:hanging="360"/>
      </w:pPr>
      <w:rPr>
        <w:rFonts w:ascii="Arial" w:hAnsi="Arial" w:hint="default"/>
      </w:rPr>
    </w:lvl>
    <w:lvl w:ilvl="6" w:tplc="42341DE0" w:tentative="1">
      <w:start w:val="1"/>
      <w:numFmt w:val="bullet"/>
      <w:lvlText w:val="•"/>
      <w:lvlJc w:val="left"/>
      <w:pPr>
        <w:tabs>
          <w:tab w:val="num" w:pos="5040"/>
        </w:tabs>
        <w:ind w:left="5040" w:hanging="360"/>
      </w:pPr>
      <w:rPr>
        <w:rFonts w:ascii="Arial" w:hAnsi="Arial" w:hint="default"/>
      </w:rPr>
    </w:lvl>
    <w:lvl w:ilvl="7" w:tplc="73E82106" w:tentative="1">
      <w:start w:val="1"/>
      <w:numFmt w:val="bullet"/>
      <w:lvlText w:val="•"/>
      <w:lvlJc w:val="left"/>
      <w:pPr>
        <w:tabs>
          <w:tab w:val="num" w:pos="5760"/>
        </w:tabs>
        <w:ind w:left="5760" w:hanging="360"/>
      </w:pPr>
      <w:rPr>
        <w:rFonts w:ascii="Arial" w:hAnsi="Arial" w:hint="default"/>
      </w:rPr>
    </w:lvl>
    <w:lvl w:ilvl="8" w:tplc="4ECC466E" w:tentative="1">
      <w:start w:val="1"/>
      <w:numFmt w:val="bullet"/>
      <w:lvlText w:val="•"/>
      <w:lvlJc w:val="left"/>
      <w:pPr>
        <w:tabs>
          <w:tab w:val="num" w:pos="6480"/>
        </w:tabs>
        <w:ind w:left="6480" w:hanging="360"/>
      </w:pPr>
      <w:rPr>
        <w:rFonts w:ascii="Arial" w:hAnsi="Arial" w:hint="default"/>
      </w:rPr>
    </w:lvl>
  </w:abstractNum>
  <w:abstractNum w:abstractNumId="17">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22">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0E0B24"/>
    <w:multiLevelType w:val="hybridMultilevel"/>
    <w:tmpl w:val="0A560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7">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21"/>
  </w:num>
  <w:num w:numId="4">
    <w:abstractNumId w:val="10"/>
  </w:num>
  <w:num w:numId="5">
    <w:abstractNumId w:val="7"/>
  </w:num>
  <w:num w:numId="6">
    <w:abstractNumId w:val="14"/>
  </w:num>
  <w:num w:numId="7">
    <w:abstractNumId w:val="3"/>
  </w:num>
  <w:num w:numId="8">
    <w:abstractNumId w:val="1"/>
  </w:num>
  <w:num w:numId="9">
    <w:abstractNumId w:val="0"/>
  </w:num>
  <w:num w:numId="10">
    <w:abstractNumId w:val="15"/>
  </w:num>
  <w:num w:numId="11">
    <w:abstractNumId w:val="14"/>
  </w:num>
  <w:num w:numId="12">
    <w:abstractNumId w:val="27"/>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7"/>
  </w:num>
  <w:num w:numId="17">
    <w:abstractNumId w:val="9"/>
  </w:num>
  <w:num w:numId="18">
    <w:abstractNumId w:val="8"/>
  </w:num>
  <w:num w:numId="19">
    <w:abstractNumId w:val="11"/>
  </w:num>
  <w:num w:numId="20">
    <w:abstractNumId w:val="18"/>
  </w:num>
  <w:num w:numId="21">
    <w:abstractNumId w:val="23"/>
  </w:num>
  <w:num w:numId="22">
    <w:abstractNumId w:val="20"/>
  </w:num>
  <w:num w:numId="23">
    <w:abstractNumId w:val="19"/>
  </w:num>
  <w:num w:numId="24">
    <w:abstractNumId w:val="25"/>
  </w:num>
  <w:num w:numId="25">
    <w:abstractNumId w:val="13"/>
  </w:num>
  <w:num w:numId="26">
    <w:abstractNumId w:val="24"/>
  </w:num>
  <w:num w:numId="27">
    <w:abstractNumId w:val="16"/>
  </w:num>
  <w:num w:numId="28">
    <w:abstractNumId w:val="12"/>
  </w:num>
  <w:num w:numId="29">
    <w:abstractNumId w:val="26"/>
  </w:num>
  <w:num w:numId="30">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18433">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834"/>
    <w:rsid w:val="00005DF4"/>
    <w:rsid w:val="00105C9A"/>
    <w:rsid w:val="00126732"/>
    <w:rsid w:val="001B6C33"/>
    <w:rsid w:val="00202382"/>
    <w:rsid w:val="0021719A"/>
    <w:rsid w:val="00285C2A"/>
    <w:rsid w:val="002D115D"/>
    <w:rsid w:val="0037329B"/>
    <w:rsid w:val="0047389F"/>
    <w:rsid w:val="00530EFE"/>
    <w:rsid w:val="00597834"/>
    <w:rsid w:val="005B1491"/>
    <w:rsid w:val="00694EE0"/>
    <w:rsid w:val="007022F2"/>
    <w:rsid w:val="00720B26"/>
    <w:rsid w:val="008C51FC"/>
    <w:rsid w:val="0095706C"/>
    <w:rsid w:val="00C26456"/>
    <w:rsid w:val="00C45838"/>
    <w:rsid w:val="00CA3751"/>
    <w:rsid w:val="00D46EFE"/>
    <w:rsid w:val="00EA1C59"/>
    <w:rsid w:val="00F5665E"/>
    <w:rsid w:val="00F71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104f75,#260859,#004712,#8a2529,#c2a204,#e87d1e"/>
    </o:shapedefaults>
    <o:shapelayout v:ext="edit">
      <o:idmap v:ext="edit" data="1"/>
    </o:shapelayout>
  </w:shapeDefaults>
  <w:decimalSymbol w:val="."/>
  <w:listSeparator w:val=","/>
  <w15:docId w15:val="{B400787C-7FEF-4B61-882F-F3A7C9E7F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pPr>
      <w:spacing w:after="160" w:line="288" w:lineRule="auto"/>
    </w:pPr>
    <w:rPr>
      <w:sz w:val="24"/>
      <w:szCs w:val="24"/>
    </w:rPr>
  </w:style>
  <w:style w:type="paragraph" w:styleId="Heading1">
    <w:name w:val="heading 1"/>
    <w:basedOn w:val="Normal"/>
    <w:next w:val="Normal"/>
    <w:link w:val="Heading1Char"/>
    <w:qFormat/>
    <w:pPr>
      <w:spacing w:before="360" w:after="240" w:line="240" w:lineRule="auto"/>
      <w:outlineLvl w:val="0"/>
    </w:pPr>
    <w:rPr>
      <w:b/>
      <w:color w:val="104F75"/>
      <w:sz w:val="36"/>
    </w:rPr>
  </w:style>
  <w:style w:type="paragraph" w:styleId="Heading2">
    <w:name w:val="heading 2"/>
    <w:basedOn w:val="Normal"/>
    <w:next w:val="Normal"/>
    <w:link w:val="Heading2Char"/>
    <w:qFormat/>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pPr>
      <w:outlineLvl w:val="2"/>
    </w:pPr>
    <w:rPr>
      <w:bCs/>
      <w:sz w:val="28"/>
      <w:szCs w:val="28"/>
    </w:rPr>
  </w:style>
  <w:style w:type="paragraph" w:styleId="Heading4">
    <w:name w:val="heading 4"/>
    <w:basedOn w:val="Heading2"/>
    <w:next w:val="Normal"/>
    <w:link w:val="Heading4Char"/>
    <w:qFormat/>
    <w:pPr>
      <w:outlineLvl w:val="3"/>
    </w:pPr>
    <w:rPr>
      <w:bCs/>
      <w:sz w:val="24"/>
      <w:szCs w:val="28"/>
    </w:rPr>
  </w:style>
  <w:style w:type="paragraph" w:styleId="Heading5">
    <w:name w:val="heading 5"/>
    <w:basedOn w:val="Normal"/>
    <w:next w:val="Normal"/>
    <w:link w:val="Heading5Char"/>
    <w:semiHidden/>
    <w:unhideWhenUsed/>
    <w:qFormat/>
    <w:pPr>
      <w:numPr>
        <w:ilvl w:val="4"/>
        <w:numId w:val="2"/>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pPr>
      <w:numPr>
        <w:ilvl w:val="5"/>
        <w:numId w:val="2"/>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pPr>
      <w:numPr>
        <w:ilvl w:val="6"/>
        <w:numId w:val="2"/>
      </w:numPr>
      <w:spacing w:before="240" w:after="60"/>
      <w:outlineLvl w:val="6"/>
    </w:pPr>
    <w:rPr>
      <w:rFonts w:ascii="Calibri" w:hAnsi="Calibri"/>
    </w:rPr>
  </w:style>
  <w:style w:type="paragraph" w:styleId="Heading8">
    <w:name w:val="heading 8"/>
    <w:basedOn w:val="Normal"/>
    <w:next w:val="Normal"/>
    <w:link w:val="Heading8Char"/>
    <w:semiHidden/>
    <w:unhideWhenUsed/>
    <w:qFormat/>
    <w:pPr>
      <w:numPr>
        <w:ilvl w:val="7"/>
        <w:numId w:val="2"/>
      </w:numPr>
      <w:spacing w:before="240" w:after="60"/>
      <w:outlineLvl w:val="7"/>
    </w:pPr>
    <w:rPr>
      <w:rFonts w:ascii="Calibri" w:hAnsi="Calibri"/>
      <w:i/>
      <w:iCs/>
    </w:rPr>
  </w:style>
  <w:style w:type="paragraph" w:styleId="Heading9">
    <w:name w:val="heading 9"/>
    <w:basedOn w:val="Normal"/>
    <w:next w:val="Normal"/>
    <w:link w:val="Heading9Char"/>
    <w:semiHidden/>
    <w:unhideWhenUsed/>
    <w:qFormat/>
    <w:pPr>
      <w:numPr>
        <w:ilvl w:val="8"/>
        <w:numId w:val="2"/>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b/>
      <w:color w:val="104F75"/>
      <w:sz w:val="36"/>
      <w:szCs w:val="24"/>
    </w:rPr>
  </w:style>
  <w:style w:type="character" w:customStyle="1" w:styleId="Heading2Char">
    <w:name w:val="Heading 2 Char"/>
    <w:link w:val="Heading2"/>
    <w:rPr>
      <w:b/>
      <w:color w:val="104F75"/>
      <w:sz w:val="32"/>
      <w:szCs w:val="32"/>
    </w:rPr>
  </w:style>
  <w:style w:type="character" w:customStyle="1" w:styleId="Heading3Char">
    <w:name w:val="Heading 3 Char"/>
    <w:link w:val="Heading3"/>
    <w:rPr>
      <w:b/>
      <w:bCs/>
      <w:color w:val="104F75"/>
      <w:sz w:val="28"/>
      <w:szCs w:val="28"/>
    </w:rPr>
  </w:style>
  <w:style w:type="character" w:styleId="Hyperlink">
    <w:name w:val="Hyperlink"/>
    <w:uiPriority w:val="99"/>
    <w:unhideWhenUsed/>
    <w:qFormat/>
    <w:rPr>
      <w:rFonts w:ascii="Arial" w:hAnsi="Arial"/>
      <w:color w:val="0000FF"/>
      <w:sz w:val="24"/>
      <w:u w:val="single"/>
    </w:rPr>
  </w:style>
  <w:style w:type="paragraph" w:customStyle="1" w:styleId="EndBox">
    <w:name w:val="EndBox"/>
    <w:basedOn w:val="Normal"/>
    <w:qFormat/>
    <w:rPr>
      <w:szCs w:val="20"/>
    </w:rPr>
  </w:style>
  <w:style w:type="paragraph" w:styleId="TOCHeading">
    <w:name w:val="TOC Heading"/>
    <w:basedOn w:val="Normal"/>
    <w:next w:val="Normal"/>
    <w:uiPriority w:val="39"/>
    <w:semiHidden/>
    <w:unhideWhenUsed/>
    <w:qFormat/>
    <w:pPr>
      <w:pageBreakBefore/>
    </w:pPr>
    <w:rPr>
      <w:rFonts w:cs="Arial"/>
      <w:b/>
      <w:color w:val="365F91"/>
      <w:sz w:val="36"/>
      <w:szCs w:val="28"/>
      <w:lang w:eastAsia="ja-JP"/>
    </w:rPr>
  </w:style>
  <w:style w:type="paragraph" w:styleId="Header">
    <w:name w:val="header"/>
    <w:basedOn w:val="Normal"/>
    <w:link w:val="HeaderChar"/>
    <w:uiPriority w:val="99"/>
    <w:unhideWhenUsed/>
    <w:pPr>
      <w:tabs>
        <w:tab w:val="center" w:pos="4513"/>
        <w:tab w:val="right" w:pos="9026"/>
      </w:tabs>
      <w:spacing w:after="240" w:line="240" w:lineRule="auto"/>
    </w:pPr>
  </w:style>
  <w:style w:type="character" w:customStyle="1" w:styleId="HeaderChar">
    <w:name w:val="Header Char"/>
    <w:basedOn w:val="DefaultParagraphFont"/>
    <w:link w:val="Header"/>
    <w:uiPriority w:val="99"/>
    <w:rPr>
      <w:sz w:val="22"/>
      <w:szCs w:val="24"/>
    </w:rPr>
  </w:style>
  <w:style w:type="paragraph" w:styleId="ListParagraph">
    <w:name w:val="List Paragraph"/>
    <w:basedOn w:val="Normal"/>
    <w:uiPriority w:val="34"/>
    <w:qFormat/>
    <w:pPr>
      <w:numPr>
        <w:numId w:val="24"/>
      </w:numPr>
      <w:spacing w:after="240"/>
      <w:contextualSpacing/>
    </w:pPr>
  </w:style>
  <w:style w:type="paragraph" w:styleId="Title">
    <w:name w:val="Title"/>
    <w:basedOn w:val="Normal"/>
    <w:next w:val="Normal"/>
    <w:link w:val="TitleChar"/>
    <w:semiHidden/>
    <w:unhideWhenUsed/>
    <w:qFormat/>
    <w:pPr>
      <w:spacing w:before="240" w:line="240" w:lineRule="auto"/>
    </w:pPr>
    <w:rPr>
      <w:b/>
      <w:color w:val="104F75"/>
      <w:sz w:val="96"/>
      <w:szCs w:val="120"/>
    </w:rPr>
  </w:style>
  <w:style w:type="character" w:customStyle="1" w:styleId="TitleChar">
    <w:name w:val="Title Char"/>
    <w:link w:val="Title"/>
    <w:semiHidden/>
    <w:rPr>
      <w:rFonts w:ascii="Arial" w:hAnsi="Arial" w:cs="Arial"/>
      <w:b/>
      <w:color w:val="104F75"/>
      <w:sz w:val="96"/>
      <w:szCs w:val="120"/>
      <w:lang w:eastAsia="en-US"/>
    </w:rPr>
  </w:style>
  <w:style w:type="paragraph" w:styleId="ListBullet3">
    <w:name w:val="List Bullet 3"/>
    <w:basedOn w:val="Normal"/>
    <w:link w:val="ListBullet3Char"/>
    <w:pPr>
      <w:framePr w:hSpace="180" w:wrap="around" w:vAnchor="text" w:hAnchor="margin" w:y="17"/>
      <w:numPr>
        <w:numId w:val="3"/>
      </w:numPr>
      <w:tabs>
        <w:tab w:val="left" w:pos="426"/>
      </w:tabs>
    </w:pPr>
  </w:style>
  <w:style w:type="paragraph" w:styleId="Caption">
    <w:name w:val="caption"/>
    <w:basedOn w:val="Normal"/>
    <w:next w:val="Normal"/>
    <w:unhideWhenUsed/>
    <w:qFormat/>
    <w:pPr>
      <w:spacing w:before="120" w:after="120"/>
      <w:jc w:val="center"/>
    </w:pPr>
    <w:rPr>
      <w:b/>
      <w:bCs/>
      <w:color w:val="000000" w:themeColor="text1"/>
      <w:sz w:val="20"/>
      <w:szCs w:val="20"/>
    </w:rPr>
  </w:style>
  <w:style w:type="character" w:customStyle="1" w:styleId="Heading4Char">
    <w:name w:val="Heading 4 Char"/>
    <w:link w:val="Heading4"/>
    <w:rPr>
      <w:b/>
      <w:bCs/>
      <w:color w:val="104F75"/>
      <w:sz w:val="24"/>
      <w:szCs w:val="28"/>
    </w:rPr>
  </w:style>
  <w:style w:type="paragraph" w:styleId="ListBullet">
    <w:name w:val="List Bullet"/>
    <w:basedOn w:val="ListParagraph"/>
    <w:unhideWhenUsed/>
    <w:pPr>
      <w:numPr>
        <w:numId w:val="12"/>
      </w:numPr>
    </w:pPr>
  </w:style>
  <w:style w:type="character" w:customStyle="1" w:styleId="ListBullet3Char">
    <w:name w:val="List Bullet 3 Char"/>
    <w:link w:val="ListBullet3"/>
    <w:rPr>
      <w:sz w:val="22"/>
      <w:szCs w:val="24"/>
    </w:rPr>
  </w:style>
  <w:style w:type="character" w:customStyle="1" w:styleId="Heading5Char">
    <w:name w:val="Heading 5 Char"/>
    <w:link w:val="Heading5"/>
    <w:semiHidden/>
    <w:rPr>
      <w:rFonts w:ascii="Calibri" w:hAnsi="Calibri"/>
      <w:b/>
      <w:bCs/>
      <w:i/>
      <w:iCs/>
      <w:sz w:val="26"/>
      <w:szCs w:val="26"/>
    </w:rPr>
  </w:style>
  <w:style w:type="character" w:customStyle="1" w:styleId="Heading6Char">
    <w:name w:val="Heading 6 Char"/>
    <w:link w:val="Heading6"/>
    <w:semiHidden/>
    <w:rPr>
      <w:rFonts w:ascii="Calibri" w:hAnsi="Calibri"/>
      <w:b/>
      <w:bCs/>
      <w:sz w:val="22"/>
      <w:szCs w:val="22"/>
    </w:rPr>
  </w:style>
  <w:style w:type="character" w:customStyle="1" w:styleId="Heading7Char">
    <w:name w:val="Heading 7 Char"/>
    <w:link w:val="Heading7"/>
    <w:semiHidden/>
    <w:rPr>
      <w:rFonts w:ascii="Calibri" w:hAnsi="Calibri"/>
      <w:sz w:val="22"/>
      <w:szCs w:val="24"/>
    </w:rPr>
  </w:style>
  <w:style w:type="character" w:customStyle="1" w:styleId="Heading8Char">
    <w:name w:val="Heading 8 Char"/>
    <w:link w:val="Heading8"/>
    <w:semiHidden/>
    <w:rPr>
      <w:rFonts w:ascii="Calibri" w:hAnsi="Calibri"/>
      <w:i/>
      <w:iCs/>
      <w:sz w:val="22"/>
      <w:szCs w:val="24"/>
    </w:rPr>
  </w:style>
  <w:style w:type="character" w:customStyle="1" w:styleId="Heading9Char">
    <w:name w:val="Heading 9 Char"/>
    <w:link w:val="Heading9"/>
    <w:semiHidden/>
    <w:rPr>
      <w:rFonts w:ascii="Cambria" w:hAnsi="Cambria"/>
      <w:sz w:val="22"/>
      <w:szCs w:val="22"/>
    </w:rPr>
  </w:style>
  <w:style w:type="paragraph" w:styleId="BodyText">
    <w:name w:val="Body Text"/>
    <w:basedOn w:val="Normal"/>
    <w:link w:val="BodyTextChar"/>
    <w:pPr>
      <w:spacing w:after="120"/>
    </w:pPr>
  </w:style>
  <w:style w:type="character" w:customStyle="1" w:styleId="BodyTextChar">
    <w:name w:val="Body Text Char"/>
    <w:basedOn w:val="DefaultParagraphFont"/>
    <w:link w:val="Body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pPr>
      <w:spacing w:after="0" w:line="240" w:lineRule="auto"/>
    </w:pPr>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sz w:val="24"/>
      <w:szCs w:val="24"/>
    </w:rPr>
  </w:style>
  <w:style w:type="character" w:styleId="FollowedHyperlink">
    <w:name w:val="FollowedHyperlink"/>
    <w:basedOn w:val="DefaultParagraphFont"/>
    <w:semiHidden/>
    <w:unhideWhenUsed/>
    <w:rPr>
      <w:color w:val="800080" w:themeColor="followedHyperlink"/>
      <w:u w:val="single"/>
    </w:rPr>
  </w:style>
  <w:style w:type="paragraph" w:customStyle="1" w:styleId="ColouredBoxHeadline">
    <w:name w:val="Coloured Box Headline"/>
    <w:basedOn w:val="Normal"/>
    <w:pPr>
      <w:spacing w:before="120" w:after="240"/>
    </w:pPr>
    <w:rPr>
      <w:b/>
      <w:bCs/>
      <w:sz w:val="28"/>
      <w:szCs w:val="20"/>
    </w:rPr>
  </w:style>
  <w:style w:type="character" w:styleId="CommentReference">
    <w:name w:val="annotation reference"/>
    <w:basedOn w:val="DefaultParagraphFont"/>
    <w:unhideWhenUsed/>
    <w:rPr>
      <w:sz w:val="16"/>
      <w:szCs w:val="16"/>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rPr>
  </w:style>
  <w:style w:type="paragraph" w:customStyle="1" w:styleId="DfESOutNumbered">
    <w:name w:val="DfESOutNumbered"/>
    <w:basedOn w:val="Normal"/>
    <w:link w:val="DfESOutNumberedChar"/>
    <w:pPr>
      <w:widowControl w:val="0"/>
      <w:numPr>
        <w:numId w:val="5"/>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Pr>
      <w:rFonts w:cs="Arial"/>
      <w:sz w:val="22"/>
      <w:lang w:eastAsia="en-US"/>
    </w:rPr>
  </w:style>
  <w:style w:type="paragraph" w:customStyle="1" w:styleId="TableHeader">
    <w:name w:val="TableHeader"/>
    <w:basedOn w:val="Normal"/>
    <w:qFormat/>
    <w:pPr>
      <w:spacing w:after="0"/>
    </w:pPr>
    <w:rPr>
      <w:b/>
      <w:color w:val="0D0D0D" w:themeColor="text1" w:themeTint="F2"/>
    </w:rPr>
  </w:style>
  <w:style w:type="paragraph" w:customStyle="1" w:styleId="TableRow">
    <w:name w:val="TableRow"/>
    <w:basedOn w:val="Normal"/>
    <w:link w:val="TableRowChar"/>
    <w:qFormat/>
    <w:pPr>
      <w:spacing w:after="0"/>
    </w:pPr>
    <w:rPr>
      <w:color w:val="0D0D0D" w:themeColor="text1" w:themeTint="F2"/>
    </w:rPr>
  </w:style>
  <w:style w:type="character" w:customStyle="1" w:styleId="TableRowChar">
    <w:name w:val="TableRow Char"/>
    <w:link w:val="TableRow"/>
    <w:rPr>
      <w:color w:val="0D0D0D" w:themeColor="text1" w:themeTint="F2"/>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TableHeaderCentered">
    <w:name w:val="TableHeaderCentered"/>
    <w:basedOn w:val="TableHeader"/>
    <w:pPr>
      <w:jc w:val="center"/>
    </w:pPr>
    <w:rPr>
      <w:bCs/>
      <w:szCs w:val="20"/>
    </w:rPr>
  </w:style>
  <w:style w:type="paragraph" w:customStyle="1" w:styleId="DeptBullets">
    <w:name w:val="DeptBullets"/>
    <w:basedOn w:val="Normal"/>
    <w:link w:val="DeptBulletsChar"/>
    <w:pPr>
      <w:widowControl w:val="0"/>
      <w:numPr>
        <w:numId w:val="11"/>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Pr>
      <w:sz w:val="24"/>
      <w:lang w:eastAsia="en-US"/>
    </w:rPr>
  </w:style>
  <w:style w:type="character" w:customStyle="1" w:styleId="LogosChar">
    <w:name w:val="Logos Char"/>
    <w:basedOn w:val="DefaultParagraphFont"/>
    <w:link w:val="Logos"/>
    <w:locked/>
    <w:rPr>
      <w:noProof/>
      <w:color w:val="0D0D0D" w:themeColor="text1" w:themeTint="F2"/>
      <w:sz w:val="24"/>
      <w:szCs w:val="24"/>
    </w:rPr>
  </w:style>
  <w:style w:type="paragraph" w:customStyle="1" w:styleId="Logos">
    <w:name w:val="Logos"/>
    <w:basedOn w:val="Normal"/>
    <w:link w:val="LogosChar"/>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pPr>
      <w:numPr>
        <w:numId w:val="13"/>
      </w:numPr>
      <w:spacing w:after="240"/>
    </w:pPr>
    <w:rPr>
      <w:color w:val="0D0D0D" w:themeColor="text1" w:themeTint="F2"/>
    </w:rPr>
  </w:style>
  <w:style w:type="character" w:customStyle="1" w:styleId="DfESOutNumbered1Char">
    <w:name w:val="DfESOutNumbered1 Char"/>
    <w:link w:val="DfESOutNumbered1"/>
    <w:rPr>
      <w:color w:val="0D0D0D" w:themeColor="text1" w:themeTint="F2"/>
      <w:sz w:val="24"/>
      <w:szCs w:val="24"/>
    </w:rPr>
  </w:style>
  <w:style w:type="paragraph" w:customStyle="1" w:styleId="CopyrightSpacing">
    <w:name w:val="CopyrightSpacing"/>
    <w:basedOn w:val="Normal"/>
    <w:link w:val="CopyrightSpacingChar"/>
    <w:unhideWhenUsed/>
    <w:pPr>
      <w:spacing w:before="6000" w:after="120"/>
    </w:pPr>
  </w:style>
  <w:style w:type="character" w:customStyle="1" w:styleId="CopyrightSpacingChar">
    <w:name w:val="CopyrightSpacing Char"/>
    <w:link w:val="CopyrightSpacing"/>
    <w:rPr>
      <w:sz w:val="24"/>
      <w:szCs w:val="24"/>
    </w:rPr>
  </w:style>
  <w:style w:type="paragraph" w:customStyle="1" w:styleId="Default">
    <w:name w:val="Default"/>
    <w:pPr>
      <w:autoSpaceDE w:val="0"/>
      <w:autoSpaceDN w:val="0"/>
      <w:adjustRightInd w:val="0"/>
    </w:pPr>
    <w:rPr>
      <w:rFonts w:cs="Arial"/>
      <w:color w:val="000000"/>
      <w:sz w:val="24"/>
      <w:szCs w:val="24"/>
    </w:rPr>
  </w:style>
  <w:style w:type="paragraph" w:styleId="Revision">
    <w:name w:val="Revision"/>
    <w:hidden/>
    <w:uiPriority w:val="99"/>
    <w:semiHidden/>
    <w:rsid w:val="00C264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574047554">
      <w:bodyDiv w:val="1"/>
      <w:marLeft w:val="0"/>
      <w:marRight w:val="0"/>
      <w:marTop w:val="0"/>
      <w:marBottom w:val="0"/>
      <w:divBdr>
        <w:top w:val="none" w:sz="0" w:space="0" w:color="auto"/>
        <w:left w:val="none" w:sz="0" w:space="0" w:color="auto"/>
        <w:bottom w:val="none" w:sz="0" w:space="0" w:color="auto"/>
        <w:right w:val="none" w:sz="0" w:space="0" w:color="auto"/>
      </w:divBdr>
      <w:divsChild>
        <w:div w:id="351035072">
          <w:marLeft w:val="1555"/>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135610346">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39423112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1999338250">
      <w:bodyDiv w:val="1"/>
      <w:marLeft w:val="0"/>
      <w:marRight w:val="0"/>
      <w:marTop w:val="0"/>
      <w:marBottom w:val="0"/>
      <w:divBdr>
        <w:top w:val="none" w:sz="0" w:space="0" w:color="auto"/>
        <w:left w:val="none" w:sz="0" w:space="0" w:color="auto"/>
        <w:bottom w:val="none" w:sz="0" w:space="0" w:color="auto"/>
        <w:right w:val="none" w:sz="0" w:space="0" w:color="auto"/>
      </w:divBdr>
      <w:divsChild>
        <w:div w:id="615913123">
          <w:marLeft w:val="1555"/>
          <w:marRight w:val="0"/>
          <w:marTop w:val="0"/>
          <w:marBottom w:val="0"/>
          <w:divBdr>
            <w:top w:val="none" w:sz="0" w:space="0" w:color="auto"/>
            <w:left w:val="none" w:sz="0" w:space="0" w:color="auto"/>
            <w:bottom w:val="none" w:sz="0" w:space="0" w:color="auto"/>
            <w:right w:val="none" w:sz="0" w:space="0" w:color="auto"/>
          </w:divBdr>
        </w:div>
      </w:divsChild>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ational-pupil-database-user-guide-and-supporting-information"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ico.org.uk/concerns/" TargetMode="External"/><Relationship Id="rId2" Type="http://schemas.openxmlformats.org/officeDocument/2006/relationships/customXml" Target="../customXml/item2.xml"/><Relationship Id="rId16" Type="http://schemas.openxmlformats.org/officeDocument/2006/relationships/hyperlink" Target="https://www.gov.uk/contact-df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national-pupil-database-requests-received"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data-protection-how-we-collect-and-share-research-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4B7DCE39-AB92-4048-BD16-472514B227E0}">
  <ds:schemaRefs>
    <ds:schemaRef ds:uri="http://purl.org/dc/terms/"/>
    <ds:schemaRef ds:uri="http://purl.org/dc/dcmitype/"/>
    <ds:schemaRef ds:uri="http://www.w3.org/XML/1998/namespace"/>
    <ds:schemaRef ds:uri="http://schemas.microsoft.com/sharepoint/v3"/>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2a6a4fa4-dce8-465e-bbd1-f17bd35cfe0b"/>
    <ds:schemaRef ds:uri="d87ae06f-ddc7-413d-8f33-efe950f32258"/>
  </ds:schemaRefs>
</ds:datastoreItem>
</file>

<file path=customXml/itemProps5.xml><?xml version="1.0" encoding="utf-8"?>
<ds:datastoreItem xmlns:ds="http://schemas.openxmlformats.org/officeDocument/2006/customXml" ds:itemID="{F8002FA3-F365-4C9E-B9D8-6C4345E8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2016</Words>
  <Characters>11662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13651</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creator>Publishing.TEAM@education.gsi.gov.uk</dc:creator>
  <dc:description>DfE-SD-V1.4</dc:description>
  <cp:lastModifiedBy>Brian Welsh</cp:lastModifiedBy>
  <cp:revision>3</cp:revision>
  <cp:lastPrinted>2013-07-11T10:35:00Z</cp:lastPrinted>
  <dcterms:created xsi:type="dcterms:W3CDTF">2018-05-10T12:13:00Z</dcterms:created>
  <dcterms:modified xsi:type="dcterms:W3CDTF">2018-05-25T10:56:00Z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